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D332E6" w:rsidRDefault="00B77F6B" w:rsidP="00B77F6B">
      <w:pPr>
        <w:jc w:val="center"/>
        <w:rPr>
          <w:b/>
          <w:sz w:val="20"/>
          <w:szCs w:val="20"/>
          <w:lang w:val="kk-KZ"/>
        </w:rPr>
      </w:pPr>
      <w:r w:rsidRPr="00D332E6">
        <w:rPr>
          <w:b/>
          <w:sz w:val="20"/>
          <w:szCs w:val="20"/>
          <w:lang w:val="kk-KZ"/>
        </w:rPr>
        <w:t>СИЛЛАБУС</w:t>
      </w:r>
    </w:p>
    <w:p w14:paraId="4EF4F55D" w14:textId="047DCCEF" w:rsidR="00B77F6B" w:rsidRPr="00D332E6" w:rsidRDefault="00B77F6B" w:rsidP="00B77F6B">
      <w:pPr>
        <w:jc w:val="center"/>
        <w:rPr>
          <w:b/>
          <w:sz w:val="20"/>
          <w:szCs w:val="20"/>
          <w:lang w:val="kk-KZ"/>
        </w:rPr>
      </w:pPr>
      <w:r w:rsidRPr="00D332E6">
        <w:rPr>
          <w:b/>
          <w:sz w:val="20"/>
          <w:szCs w:val="20"/>
          <w:lang w:val="kk-KZ"/>
        </w:rPr>
        <w:t>2023-2024 оқу жылының күзгі семестрі</w:t>
      </w:r>
    </w:p>
    <w:p w14:paraId="4D81C719" w14:textId="4080DB64" w:rsidR="00F17DF8" w:rsidRPr="00F17DF8" w:rsidRDefault="00B77F6B" w:rsidP="00F17DF8">
      <w:pPr>
        <w:jc w:val="center"/>
        <w:rPr>
          <w:b/>
          <w:sz w:val="20"/>
          <w:szCs w:val="20"/>
          <w:lang w:val="kk-KZ"/>
        </w:rPr>
      </w:pPr>
      <w:r w:rsidRPr="00D332E6">
        <w:rPr>
          <w:b/>
          <w:sz w:val="20"/>
          <w:szCs w:val="20"/>
          <w:lang w:val="kk-KZ"/>
        </w:rPr>
        <w:t>«</w:t>
      </w:r>
      <w:r w:rsidR="00F17DF8" w:rsidRPr="00F17DF8">
        <w:rPr>
          <w:b/>
          <w:sz w:val="20"/>
          <w:szCs w:val="20"/>
          <w:lang w:val="kk-KZ"/>
        </w:rPr>
        <w:t>6B05301 Химия,</w:t>
      </w:r>
      <w:r w:rsidR="00F17DF8">
        <w:rPr>
          <w:b/>
          <w:sz w:val="20"/>
          <w:szCs w:val="20"/>
          <w:lang w:val="kk-KZ"/>
        </w:rPr>
        <w:t xml:space="preserve"> </w:t>
      </w:r>
      <w:r w:rsidR="00F17DF8" w:rsidRPr="00F17DF8">
        <w:rPr>
          <w:b/>
          <w:sz w:val="20"/>
          <w:szCs w:val="20"/>
          <w:lang w:val="kk-KZ"/>
        </w:rPr>
        <w:t>6B07104 Органикалық заттардың химиялық технологиясы,</w:t>
      </w:r>
    </w:p>
    <w:p w14:paraId="028049CA" w14:textId="77777777" w:rsidR="00B0682D" w:rsidRDefault="00F17DF8" w:rsidP="00B0682D">
      <w:pPr>
        <w:jc w:val="center"/>
        <w:rPr>
          <w:b/>
          <w:sz w:val="20"/>
          <w:szCs w:val="20"/>
          <w:lang w:val="kk-KZ"/>
        </w:rPr>
      </w:pPr>
      <w:r w:rsidRPr="00F17DF8">
        <w:rPr>
          <w:b/>
          <w:sz w:val="20"/>
          <w:szCs w:val="20"/>
          <w:lang w:val="kk-KZ"/>
        </w:rPr>
        <w:t xml:space="preserve">6B07102 Химиялық инженерия, </w:t>
      </w:r>
      <w:r>
        <w:rPr>
          <w:b/>
          <w:sz w:val="20"/>
          <w:szCs w:val="20"/>
          <w:lang w:val="kk-KZ"/>
        </w:rPr>
        <w:t xml:space="preserve"> </w:t>
      </w:r>
      <w:r w:rsidRPr="00F17DF8">
        <w:rPr>
          <w:b/>
          <w:sz w:val="20"/>
          <w:szCs w:val="20"/>
          <w:lang w:val="kk-KZ"/>
        </w:rPr>
        <w:t>6B05310 Ядролық медицина,</w:t>
      </w:r>
      <w:r>
        <w:rPr>
          <w:b/>
          <w:sz w:val="20"/>
          <w:szCs w:val="20"/>
          <w:lang w:val="kk-KZ"/>
        </w:rPr>
        <w:t xml:space="preserve"> </w:t>
      </w:r>
      <w:r w:rsidRPr="00F17DF8">
        <w:rPr>
          <w:b/>
          <w:sz w:val="20"/>
          <w:szCs w:val="20"/>
          <w:lang w:val="kk-KZ"/>
        </w:rPr>
        <w:t>6B05311 Наноматериалдар және нанохимия, 6B05312 Өндірістің химиялық сараптамасы және аналитикалық бақылауы,</w:t>
      </w:r>
      <w:r w:rsidR="00B0682D">
        <w:rPr>
          <w:b/>
          <w:sz w:val="20"/>
          <w:szCs w:val="20"/>
          <w:lang w:val="kk-KZ"/>
        </w:rPr>
        <w:t xml:space="preserve"> </w:t>
      </w:r>
      <w:r w:rsidRPr="00F17DF8">
        <w:rPr>
          <w:b/>
          <w:sz w:val="20"/>
          <w:szCs w:val="20"/>
          <w:lang w:val="kk-KZ"/>
        </w:rPr>
        <w:t>6B07114 Ядролық инженерия, 6B07201 Фармацевтикалық өндіріс технологиясы</w:t>
      </w:r>
      <w:r w:rsidR="00B0682D">
        <w:rPr>
          <w:b/>
          <w:sz w:val="20"/>
          <w:szCs w:val="20"/>
          <w:lang w:val="kk-KZ"/>
        </w:rPr>
        <w:t>,</w:t>
      </w:r>
      <w:r w:rsidR="00B0682D" w:rsidRPr="00B0682D">
        <w:rPr>
          <w:lang w:val="kk-KZ"/>
        </w:rPr>
        <w:t xml:space="preserve"> </w:t>
      </w:r>
      <w:r w:rsidR="00B0682D" w:rsidRPr="00B0682D">
        <w:rPr>
          <w:b/>
          <w:sz w:val="20"/>
          <w:szCs w:val="20"/>
          <w:lang w:val="kk-KZ"/>
        </w:rPr>
        <w:t>6B07204 Тағамдық химия және технология,</w:t>
      </w:r>
      <w:r w:rsidR="00B0682D">
        <w:rPr>
          <w:b/>
          <w:sz w:val="20"/>
          <w:szCs w:val="20"/>
          <w:lang w:val="kk-KZ"/>
        </w:rPr>
        <w:t xml:space="preserve"> </w:t>
      </w:r>
      <w:r w:rsidR="00B0682D" w:rsidRPr="00B0682D">
        <w:rPr>
          <w:b/>
          <w:sz w:val="20"/>
          <w:szCs w:val="20"/>
          <w:lang w:val="kk-KZ"/>
        </w:rPr>
        <w:t>6B06201 Радиотехника, электроника және телекоммуникациялар</w:t>
      </w:r>
      <w:r w:rsidR="00B0682D" w:rsidRPr="00B0682D">
        <w:rPr>
          <w:b/>
          <w:sz w:val="20"/>
          <w:szCs w:val="20"/>
          <w:lang w:val="kk-KZ"/>
        </w:rPr>
        <w:t xml:space="preserve">, </w:t>
      </w:r>
    </w:p>
    <w:p w14:paraId="2675C83A" w14:textId="218DCDD2" w:rsidR="00B77F6B" w:rsidRPr="00B0682D" w:rsidRDefault="00B0682D" w:rsidP="00B0682D">
      <w:pPr>
        <w:jc w:val="center"/>
        <w:rPr>
          <w:b/>
          <w:sz w:val="20"/>
          <w:szCs w:val="20"/>
          <w:lang w:val="kk-KZ"/>
        </w:rPr>
      </w:pPr>
      <w:r w:rsidRPr="00B0682D">
        <w:rPr>
          <w:b/>
          <w:sz w:val="20"/>
          <w:szCs w:val="20"/>
          <w:lang w:val="kk-KZ"/>
        </w:rPr>
        <w:t>6B05306 Физика және астрономия</w:t>
      </w:r>
      <w:r w:rsidR="00B77F6B" w:rsidRPr="00B0682D">
        <w:rPr>
          <w:b/>
          <w:sz w:val="20"/>
          <w:szCs w:val="20"/>
          <w:lang w:val="kk-KZ"/>
        </w:rPr>
        <w:t>»білім беру бағдарламасы</w:t>
      </w:r>
    </w:p>
    <w:p w14:paraId="45B0B646" w14:textId="77777777" w:rsidR="00B0682D" w:rsidRPr="00D332E6" w:rsidRDefault="00B0682D" w:rsidP="00B0682D">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302"/>
        <w:gridCol w:w="832"/>
        <w:gridCol w:w="1134"/>
        <w:gridCol w:w="992"/>
        <w:gridCol w:w="1701"/>
      </w:tblGrid>
      <w:tr w:rsidR="00535DED" w:rsidRPr="00D332E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D332E6" w:rsidRDefault="00B77F6B" w:rsidP="009A44E4">
            <w:pPr>
              <w:rPr>
                <w:b/>
                <w:sz w:val="20"/>
                <w:szCs w:val="20"/>
                <w:lang w:val="en-US"/>
              </w:rPr>
            </w:pPr>
            <w:r w:rsidRPr="00D332E6">
              <w:rPr>
                <w:b/>
                <w:sz w:val="20"/>
                <w:szCs w:val="20"/>
                <w:lang w:val="kk-KZ"/>
              </w:rPr>
              <w:t xml:space="preserve">Пәннің </w:t>
            </w:r>
            <w:r w:rsidR="728A052F" w:rsidRPr="00D332E6">
              <w:rPr>
                <w:b/>
                <w:bCs/>
                <w:sz w:val="20"/>
                <w:szCs w:val="20"/>
                <w:lang w:val="kk-KZ"/>
              </w:rPr>
              <w:t xml:space="preserve">ID </w:t>
            </w:r>
            <w:r w:rsidR="00E5557B" w:rsidRPr="00D332E6">
              <w:rPr>
                <w:b/>
                <w:bCs/>
                <w:sz w:val="20"/>
                <w:szCs w:val="20"/>
                <w:lang w:val="kk-KZ"/>
              </w:rPr>
              <w:t xml:space="preserve">және </w:t>
            </w:r>
            <w:r w:rsidRPr="00D332E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D332E6" w:rsidRDefault="00B77F6B" w:rsidP="005F518B">
            <w:pPr>
              <w:rPr>
                <w:b/>
                <w:sz w:val="20"/>
                <w:szCs w:val="20"/>
                <w:lang w:val="en-US"/>
              </w:rPr>
            </w:pPr>
            <w:r w:rsidRPr="00D332E6">
              <w:rPr>
                <w:b/>
                <w:sz w:val="20"/>
                <w:szCs w:val="20"/>
                <w:lang w:val="kk-KZ"/>
              </w:rPr>
              <w:t xml:space="preserve">Білім алушының өзіндік жұмысын </w:t>
            </w:r>
          </w:p>
          <w:p w14:paraId="4C1423F1" w14:textId="09262C67" w:rsidR="005F518B" w:rsidRPr="00D332E6" w:rsidRDefault="005F518B" w:rsidP="005F518B">
            <w:pPr>
              <w:rPr>
                <w:b/>
                <w:sz w:val="20"/>
                <w:szCs w:val="20"/>
                <w:lang w:val="en-US"/>
              </w:rPr>
            </w:pPr>
            <w:r w:rsidRPr="00D332E6">
              <w:rPr>
                <w:b/>
                <w:sz w:val="20"/>
                <w:szCs w:val="20"/>
                <w:lang w:val="en-US"/>
              </w:rPr>
              <w:t>(</w:t>
            </w:r>
            <w:r w:rsidR="00B77F6B" w:rsidRPr="00D332E6">
              <w:rPr>
                <w:b/>
                <w:sz w:val="20"/>
                <w:szCs w:val="20"/>
                <w:lang w:val="kk-KZ"/>
              </w:rPr>
              <w:t>БӨЖ</w:t>
            </w:r>
            <w:r w:rsidRPr="00D332E6">
              <w:rPr>
                <w:b/>
                <w:sz w:val="20"/>
                <w:szCs w:val="20"/>
                <w:lang w:val="en-US"/>
              </w:rPr>
              <w:t>)</w:t>
            </w:r>
          </w:p>
          <w:p w14:paraId="5604C43D" w14:textId="7C4F627C" w:rsidR="00AC0EFC" w:rsidRPr="00D332E6" w:rsidRDefault="00AC0EFC" w:rsidP="00EB0909">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D332E6" w:rsidRDefault="00E55C26" w:rsidP="0043016B">
            <w:pPr>
              <w:jc w:val="center"/>
              <w:rPr>
                <w:b/>
                <w:sz w:val="20"/>
                <w:szCs w:val="20"/>
                <w:lang w:val="en-US"/>
              </w:rPr>
            </w:pPr>
            <w:r w:rsidRPr="00D332E6">
              <w:rPr>
                <w:b/>
                <w:sz w:val="20"/>
                <w:szCs w:val="20"/>
              </w:rPr>
              <w:t>К</w:t>
            </w:r>
            <w:r w:rsidRPr="00D332E6">
              <w:rPr>
                <w:b/>
                <w:sz w:val="20"/>
                <w:szCs w:val="20"/>
                <w:lang w:val="kk-KZ"/>
              </w:rPr>
              <w:t>редит</w:t>
            </w:r>
            <w:r w:rsidR="0043016B" w:rsidRPr="00D332E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D332E6" w:rsidRDefault="0043016B" w:rsidP="009A44E4">
            <w:pPr>
              <w:rPr>
                <w:b/>
                <w:sz w:val="20"/>
                <w:szCs w:val="20"/>
                <w:lang w:val="kk-KZ"/>
              </w:rPr>
            </w:pPr>
            <w:r w:rsidRPr="00D332E6">
              <w:rPr>
                <w:b/>
                <w:sz w:val="20"/>
                <w:szCs w:val="20"/>
                <w:lang w:val="kk-KZ"/>
              </w:rPr>
              <w:t>К</w:t>
            </w:r>
            <w:proofErr w:type="spellStart"/>
            <w:r w:rsidR="00E55C26" w:rsidRPr="00D332E6">
              <w:rPr>
                <w:b/>
                <w:sz w:val="20"/>
                <w:szCs w:val="20"/>
              </w:rPr>
              <w:t>редит</w:t>
            </w:r>
            <w:proofErr w:type="spellEnd"/>
            <w:r w:rsidRPr="00D332E6">
              <w:rPr>
                <w:b/>
                <w:sz w:val="20"/>
                <w:szCs w:val="20"/>
                <w:lang w:val="kk-KZ"/>
              </w:rPr>
              <w:t>-тердің</w:t>
            </w:r>
          </w:p>
          <w:p w14:paraId="430A0396" w14:textId="77777777" w:rsidR="0043016B" w:rsidRPr="00D332E6" w:rsidRDefault="0043016B" w:rsidP="009A44E4">
            <w:pPr>
              <w:rPr>
                <w:b/>
                <w:sz w:val="20"/>
                <w:szCs w:val="20"/>
                <w:lang w:val="kk-KZ"/>
              </w:rPr>
            </w:pPr>
            <w:r w:rsidRPr="00D332E6">
              <w:rPr>
                <w:b/>
                <w:sz w:val="20"/>
                <w:szCs w:val="20"/>
                <w:lang w:val="kk-KZ"/>
              </w:rPr>
              <w:t xml:space="preserve">жалпы </w:t>
            </w:r>
          </w:p>
          <w:p w14:paraId="5604C43F" w14:textId="42709710" w:rsidR="0043016B" w:rsidRPr="00D332E6" w:rsidRDefault="0043016B" w:rsidP="009A44E4">
            <w:pPr>
              <w:rPr>
                <w:b/>
                <w:sz w:val="20"/>
                <w:szCs w:val="20"/>
              </w:rPr>
            </w:pPr>
            <w:r w:rsidRPr="00D332E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D332E6" w:rsidRDefault="0043016B" w:rsidP="0043016B">
            <w:pPr>
              <w:rPr>
                <w:b/>
                <w:sz w:val="20"/>
                <w:szCs w:val="20"/>
              </w:rPr>
            </w:pPr>
            <w:r w:rsidRPr="00D332E6">
              <w:rPr>
                <w:b/>
                <w:sz w:val="20"/>
                <w:szCs w:val="20"/>
                <w:lang w:val="kk-KZ"/>
              </w:rPr>
              <w:t xml:space="preserve">Оқытушының жетекшілігімен білім алушының өзіндік жұмысы </w:t>
            </w:r>
          </w:p>
          <w:p w14:paraId="5604C440" w14:textId="7483B8A4" w:rsidR="00E55C26" w:rsidRPr="00D332E6" w:rsidRDefault="0043016B" w:rsidP="00AC0EFC">
            <w:pPr>
              <w:rPr>
                <w:b/>
                <w:sz w:val="20"/>
                <w:szCs w:val="20"/>
                <w:lang w:val="kk-KZ"/>
              </w:rPr>
            </w:pPr>
            <w:r w:rsidRPr="00D332E6">
              <w:rPr>
                <w:b/>
                <w:sz w:val="20"/>
                <w:szCs w:val="20"/>
              </w:rPr>
              <w:t>(</w:t>
            </w:r>
            <w:r w:rsidRPr="00D332E6">
              <w:rPr>
                <w:b/>
                <w:sz w:val="20"/>
                <w:szCs w:val="20"/>
                <w:lang w:val="kk-KZ"/>
              </w:rPr>
              <w:t>ОБӨЖ</w:t>
            </w:r>
            <w:r w:rsidR="00574E73" w:rsidRPr="00D332E6">
              <w:rPr>
                <w:b/>
                <w:sz w:val="20"/>
                <w:szCs w:val="20"/>
              </w:rPr>
              <w:t>)</w:t>
            </w:r>
          </w:p>
        </w:tc>
      </w:tr>
      <w:tr w:rsidR="00535DED" w:rsidRPr="00D332E6" w14:paraId="5604C44A" w14:textId="77777777" w:rsidTr="035D9250">
        <w:trPr>
          <w:trHeight w:val="883"/>
        </w:trPr>
        <w:tc>
          <w:tcPr>
            <w:tcW w:w="2411" w:type="dxa"/>
            <w:vMerge/>
          </w:tcPr>
          <w:p w14:paraId="5604C443"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D332E6" w:rsidRDefault="00EB0909" w:rsidP="00EB0909">
            <w:pPr>
              <w:jc w:val="center"/>
              <w:rPr>
                <w:b/>
                <w:sz w:val="20"/>
                <w:szCs w:val="20"/>
              </w:rPr>
            </w:pPr>
            <w:r w:rsidRPr="00D332E6">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D332E6" w:rsidRDefault="00EB0909" w:rsidP="00EB0909">
            <w:pPr>
              <w:jc w:val="center"/>
              <w:rPr>
                <w:b/>
                <w:sz w:val="20"/>
                <w:szCs w:val="20"/>
              </w:rPr>
            </w:pPr>
            <w:r w:rsidRPr="00D332E6">
              <w:rPr>
                <w:b/>
                <w:sz w:val="20"/>
                <w:szCs w:val="20"/>
                <w:lang w:val="kk-KZ"/>
              </w:rPr>
              <w:t>Семинар</w:t>
            </w:r>
            <w:r w:rsidRPr="00D332E6">
              <w:rPr>
                <w:b/>
                <w:sz w:val="20"/>
                <w:szCs w:val="20"/>
              </w:rPr>
              <w:t xml:space="preserve"> </w:t>
            </w:r>
            <w:proofErr w:type="spellStart"/>
            <w:r w:rsidRPr="00D332E6">
              <w:rPr>
                <w:b/>
                <w:sz w:val="20"/>
                <w:szCs w:val="20"/>
              </w:rPr>
              <w:t>сабақтар</w:t>
            </w:r>
            <w:proofErr w:type="spellEnd"/>
            <w:r w:rsidRPr="00D332E6">
              <w:rPr>
                <w:b/>
                <w:sz w:val="20"/>
                <w:szCs w:val="20"/>
              </w:rPr>
              <w:t xml:space="preserve"> </w:t>
            </w:r>
            <w:r w:rsidRPr="00D332E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D332E6" w:rsidRDefault="00EB0909" w:rsidP="00EB0909">
            <w:pPr>
              <w:jc w:val="center"/>
              <w:rPr>
                <w:b/>
                <w:sz w:val="20"/>
                <w:szCs w:val="20"/>
              </w:rPr>
            </w:pPr>
            <w:proofErr w:type="spellStart"/>
            <w:r w:rsidRPr="00D332E6">
              <w:rPr>
                <w:b/>
                <w:sz w:val="20"/>
                <w:szCs w:val="20"/>
              </w:rPr>
              <w:t>Зерт</w:t>
            </w:r>
            <w:proofErr w:type="spellEnd"/>
            <w:r w:rsidRPr="00D332E6">
              <w:rPr>
                <w:b/>
                <w:sz w:val="20"/>
                <w:szCs w:val="20"/>
              </w:rPr>
              <w:t>. с</w:t>
            </w:r>
            <w:r w:rsidRPr="00D332E6">
              <w:rPr>
                <w:b/>
                <w:sz w:val="20"/>
                <w:szCs w:val="20"/>
                <w:lang w:val="kk-KZ"/>
              </w:rPr>
              <w:t>абақтар</w:t>
            </w:r>
            <w:r w:rsidRPr="00D332E6">
              <w:rPr>
                <w:b/>
                <w:sz w:val="20"/>
                <w:szCs w:val="20"/>
              </w:rPr>
              <w:t xml:space="preserve"> (ЗС)</w:t>
            </w:r>
          </w:p>
        </w:tc>
        <w:tc>
          <w:tcPr>
            <w:tcW w:w="992" w:type="dxa"/>
            <w:vMerge/>
          </w:tcPr>
          <w:p w14:paraId="5604C448"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D332E6" w:rsidRDefault="00EB0909" w:rsidP="00EB0909">
            <w:pPr>
              <w:widowControl w:val="0"/>
              <w:pBdr>
                <w:top w:val="nil"/>
                <w:left w:val="nil"/>
                <w:bottom w:val="nil"/>
                <w:right w:val="nil"/>
                <w:between w:val="nil"/>
              </w:pBdr>
              <w:spacing w:line="276" w:lineRule="auto"/>
              <w:rPr>
                <w:b/>
                <w:sz w:val="20"/>
                <w:szCs w:val="20"/>
              </w:rPr>
            </w:pPr>
          </w:p>
        </w:tc>
      </w:tr>
      <w:tr w:rsidR="00535DED" w:rsidRPr="00D332E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4F2BAE6" w:rsidR="00AB0852" w:rsidRPr="00D332E6" w:rsidRDefault="00A27218" w:rsidP="00FB77BF">
            <w:pPr>
              <w:rPr>
                <w:sz w:val="20"/>
                <w:szCs w:val="20"/>
              </w:rPr>
            </w:pPr>
            <w:r w:rsidRPr="00D332E6">
              <w:rPr>
                <w:color w:val="000000"/>
                <w:sz w:val="20"/>
                <w:szCs w:val="20"/>
              </w:rPr>
              <w:t xml:space="preserve">MSPZ 1103 </w:t>
            </w:r>
            <w:proofErr w:type="spellStart"/>
            <w:r w:rsidRPr="00D332E6">
              <w:rPr>
                <w:color w:val="000000"/>
                <w:sz w:val="20"/>
                <w:szCs w:val="20"/>
              </w:rPr>
              <w:t>Әлеуметтік-саясаттану</w:t>
            </w:r>
            <w:proofErr w:type="spellEnd"/>
            <w:r w:rsidRPr="00D332E6">
              <w:rPr>
                <w:color w:val="000000"/>
                <w:sz w:val="20"/>
                <w:szCs w:val="20"/>
              </w:rPr>
              <w:t xml:space="preserve"> </w:t>
            </w:r>
            <w:proofErr w:type="spellStart"/>
            <w:r w:rsidRPr="00D332E6">
              <w:rPr>
                <w:color w:val="000000"/>
                <w:sz w:val="20"/>
                <w:szCs w:val="20"/>
              </w:rPr>
              <w:t>білім</w:t>
            </w:r>
            <w:proofErr w:type="spellEnd"/>
            <w:r w:rsidRPr="00D332E6">
              <w:rPr>
                <w:color w:val="000000"/>
                <w:sz w:val="20"/>
                <w:szCs w:val="20"/>
              </w:rPr>
              <w:t xml:space="preserve"> </w:t>
            </w:r>
            <w:proofErr w:type="spellStart"/>
            <w:r w:rsidRPr="00D332E6">
              <w:rPr>
                <w:color w:val="000000"/>
                <w:sz w:val="20"/>
                <w:szCs w:val="20"/>
              </w:rPr>
              <w:t>модулі</w:t>
            </w:r>
            <w:proofErr w:type="spellEnd"/>
            <w:r w:rsidRPr="00D332E6">
              <w:rPr>
                <w:color w:val="000000"/>
                <w:sz w:val="20"/>
                <w:szCs w:val="20"/>
              </w:rPr>
              <w:t xml:space="preserve">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50B9415" w:rsidR="00441994" w:rsidRPr="00D332E6" w:rsidRDefault="0043016B" w:rsidP="00441994">
            <w:pPr>
              <w:rPr>
                <w:rStyle w:val="normaltextrun"/>
                <w:sz w:val="20"/>
                <w:szCs w:val="20"/>
                <w:shd w:val="clear" w:color="auto" w:fill="FFFFFF"/>
                <w:lang w:val="kk-KZ"/>
              </w:rPr>
            </w:pPr>
            <w:r w:rsidRPr="00D332E6">
              <w:rPr>
                <w:bCs/>
                <w:iCs/>
                <w:sz w:val="20"/>
                <w:szCs w:val="20"/>
                <w:lang w:val="kk-KZ"/>
              </w:rPr>
              <w:t>СӨЖ</w:t>
            </w:r>
            <w:r w:rsidRPr="00D332E6">
              <w:rPr>
                <w:rStyle w:val="normaltextrun"/>
                <w:sz w:val="20"/>
                <w:szCs w:val="20"/>
                <w:shd w:val="clear" w:color="auto" w:fill="FFFFFF"/>
              </w:rPr>
              <w:t xml:space="preserve"> </w:t>
            </w:r>
            <w:r w:rsidR="00FB77BF" w:rsidRPr="00D332E6">
              <w:rPr>
                <w:rStyle w:val="normaltextrun"/>
                <w:sz w:val="20"/>
                <w:szCs w:val="20"/>
                <w:shd w:val="clear" w:color="auto" w:fill="FFFFFF"/>
                <w:lang w:val="kk-KZ"/>
              </w:rPr>
              <w:t>5</w:t>
            </w:r>
          </w:p>
          <w:p w14:paraId="5604C44D" w14:textId="245F437C" w:rsidR="00AB0852" w:rsidRPr="00D332E6" w:rsidRDefault="00441994">
            <w:pPr>
              <w:jc w:val="center"/>
              <w:rPr>
                <w:sz w:val="20"/>
                <w:szCs w:val="20"/>
              </w:rPr>
            </w:pPr>
            <w:r w:rsidRPr="00D332E6">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A9FD5C1" w:rsidR="00AB0852" w:rsidRPr="00D332E6" w:rsidRDefault="0068300C">
            <w:pPr>
              <w:jc w:val="center"/>
              <w:rPr>
                <w:sz w:val="20"/>
                <w:szCs w:val="20"/>
              </w:rPr>
            </w:pPr>
            <w:r w:rsidRPr="00D332E6">
              <w:rPr>
                <w:sz w:val="20"/>
                <w:szCs w:val="20"/>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0D8109F" w:rsidR="00AB0852" w:rsidRPr="00D332E6" w:rsidRDefault="0068300C">
            <w:pPr>
              <w:jc w:val="center"/>
              <w:rPr>
                <w:sz w:val="20"/>
                <w:szCs w:val="20"/>
              </w:rPr>
            </w:pPr>
            <w:r w:rsidRPr="00D332E6">
              <w:rPr>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332E6"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C0296DB" w:rsidR="00AB0852" w:rsidRPr="00D332E6" w:rsidRDefault="0068300C">
            <w:pPr>
              <w:jc w:val="center"/>
              <w:rPr>
                <w:sz w:val="20"/>
                <w:szCs w:val="20"/>
              </w:rPr>
            </w:pPr>
            <w:r w:rsidRPr="00D332E6">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1E71BF9" w:rsidR="00AB0852" w:rsidRPr="00D332E6" w:rsidRDefault="0043016B" w:rsidP="00441994">
            <w:pPr>
              <w:rPr>
                <w:sz w:val="20"/>
                <w:szCs w:val="20"/>
                <w:lang w:val="kk-KZ"/>
              </w:rPr>
            </w:pPr>
            <w:r w:rsidRPr="00D332E6">
              <w:rPr>
                <w:bCs/>
                <w:iCs/>
                <w:sz w:val="20"/>
                <w:szCs w:val="20"/>
                <w:lang w:val="kk-KZ"/>
              </w:rPr>
              <w:t>О</w:t>
            </w:r>
            <w:r w:rsidR="0090036D" w:rsidRPr="00D332E6">
              <w:rPr>
                <w:bCs/>
                <w:iCs/>
                <w:sz w:val="20"/>
                <w:szCs w:val="20"/>
                <w:lang w:val="kk-KZ"/>
              </w:rPr>
              <w:t>Б</w:t>
            </w:r>
            <w:r w:rsidRPr="00D332E6">
              <w:rPr>
                <w:bCs/>
                <w:iCs/>
                <w:sz w:val="20"/>
                <w:szCs w:val="20"/>
                <w:lang w:val="kk-KZ"/>
              </w:rPr>
              <w:t>ӨЖ</w:t>
            </w:r>
            <w:r w:rsidRPr="00D332E6">
              <w:rPr>
                <w:sz w:val="20"/>
                <w:szCs w:val="20"/>
              </w:rPr>
              <w:t xml:space="preserve"> </w:t>
            </w:r>
            <w:r w:rsidRPr="00D332E6">
              <w:rPr>
                <w:sz w:val="20"/>
                <w:szCs w:val="20"/>
                <w:lang w:val="kk-KZ"/>
              </w:rPr>
              <w:t xml:space="preserve">саны </w:t>
            </w:r>
            <w:r w:rsidR="00FB77BF" w:rsidRPr="00D332E6">
              <w:rPr>
                <w:sz w:val="20"/>
                <w:szCs w:val="20"/>
              </w:rPr>
              <w:t>7</w:t>
            </w:r>
          </w:p>
        </w:tc>
      </w:tr>
      <w:tr w:rsidR="00931DE8" w:rsidRPr="00D332E6"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D332E6" w:rsidRDefault="00F8266D" w:rsidP="00D73188">
            <w:pPr>
              <w:jc w:val="center"/>
              <w:rPr>
                <w:b/>
                <w:bCs/>
                <w:sz w:val="20"/>
                <w:szCs w:val="20"/>
              </w:rPr>
            </w:pPr>
            <w:r w:rsidRPr="00D332E6">
              <w:rPr>
                <w:b/>
                <w:sz w:val="20"/>
                <w:szCs w:val="20"/>
                <w:lang w:val="kk-KZ"/>
              </w:rPr>
              <w:t>ПӘН</w:t>
            </w:r>
            <w:r w:rsidR="0043016B" w:rsidRPr="00D332E6">
              <w:rPr>
                <w:b/>
                <w:sz w:val="20"/>
                <w:szCs w:val="20"/>
              </w:rPr>
              <w:t xml:space="preserve"> ТУРАЛЫ АКАДЕМИЯЛЫҚ АҚПАРАТ</w:t>
            </w:r>
          </w:p>
        </w:tc>
      </w:tr>
      <w:tr w:rsidR="00535DED" w:rsidRPr="009E4D98"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D332E6" w:rsidRDefault="008131FF" w:rsidP="00FC1689">
            <w:pPr>
              <w:pBdr>
                <w:top w:val="nil"/>
                <w:left w:val="nil"/>
                <w:bottom w:val="nil"/>
                <w:right w:val="nil"/>
                <w:between w:val="nil"/>
              </w:pBdr>
              <w:rPr>
                <w:b/>
                <w:sz w:val="20"/>
                <w:szCs w:val="20"/>
                <w:lang w:val="kk-KZ"/>
              </w:rPr>
            </w:pPr>
            <w:r w:rsidRPr="00D332E6">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D332E6" w:rsidRDefault="0078340B" w:rsidP="00FC1689">
            <w:pPr>
              <w:rPr>
                <w:b/>
                <w:sz w:val="20"/>
                <w:szCs w:val="20"/>
              </w:rPr>
            </w:pPr>
            <w:r w:rsidRPr="00D332E6">
              <w:rPr>
                <w:b/>
                <w:sz w:val="20"/>
                <w:szCs w:val="20"/>
              </w:rPr>
              <w:t>Цикл</w:t>
            </w:r>
            <w:r w:rsidR="008131FF" w:rsidRPr="00D332E6">
              <w:rPr>
                <w:b/>
                <w:sz w:val="20"/>
                <w:szCs w:val="20"/>
                <w:lang w:val="kk-KZ"/>
              </w:rPr>
              <w:t>ы</w:t>
            </w:r>
            <w:r w:rsidRPr="00D332E6">
              <w:rPr>
                <w:b/>
                <w:sz w:val="20"/>
                <w:szCs w:val="20"/>
              </w:rPr>
              <w:t xml:space="preserve">, </w:t>
            </w:r>
          </w:p>
          <w:p w14:paraId="5604C457" w14:textId="1FE4F428" w:rsidR="0078340B" w:rsidRPr="00D332E6" w:rsidRDefault="0078340B" w:rsidP="00FC1689">
            <w:pPr>
              <w:rPr>
                <w:b/>
                <w:sz w:val="20"/>
                <w:szCs w:val="20"/>
                <w:lang w:val="kk-KZ"/>
              </w:rPr>
            </w:pPr>
            <w:r w:rsidRPr="00D332E6">
              <w:rPr>
                <w:b/>
                <w:sz w:val="20"/>
                <w:szCs w:val="20"/>
              </w:rPr>
              <w:t>компонент</w:t>
            </w:r>
            <w:r w:rsidR="008131FF" w:rsidRPr="00D332E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D332E6" w:rsidRDefault="008131FF" w:rsidP="00FC1689">
            <w:pPr>
              <w:rPr>
                <w:b/>
                <w:sz w:val="20"/>
                <w:szCs w:val="20"/>
                <w:lang w:val="kk-KZ"/>
              </w:rPr>
            </w:pPr>
            <w:r w:rsidRPr="00D332E6">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D332E6" w:rsidRDefault="008131FF" w:rsidP="00FC1689">
            <w:pPr>
              <w:rPr>
                <w:b/>
                <w:sz w:val="20"/>
                <w:szCs w:val="20"/>
                <w:lang w:val="kk-KZ"/>
              </w:rPr>
            </w:pPr>
            <w:r w:rsidRPr="00D332E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D332E6" w:rsidRDefault="008131FF" w:rsidP="008131FF">
            <w:pPr>
              <w:rPr>
                <w:b/>
                <w:sz w:val="20"/>
                <w:szCs w:val="20"/>
                <w:lang w:val="kk-KZ"/>
              </w:rPr>
            </w:pPr>
            <w:r w:rsidRPr="00D332E6">
              <w:rPr>
                <w:b/>
                <w:sz w:val="20"/>
                <w:szCs w:val="20"/>
                <w:lang w:val="kk-KZ"/>
              </w:rPr>
              <w:t>Қорытынды бақылаудың түрі мен платфо</w:t>
            </w:r>
            <w:r w:rsidR="008F65F1" w:rsidRPr="00D332E6">
              <w:rPr>
                <w:b/>
                <w:sz w:val="20"/>
                <w:szCs w:val="20"/>
                <w:lang w:val="kk-KZ"/>
              </w:rPr>
              <w:t>ма</w:t>
            </w:r>
            <w:r w:rsidRPr="00D332E6">
              <w:rPr>
                <w:b/>
                <w:sz w:val="20"/>
                <w:szCs w:val="20"/>
                <w:lang w:val="kk-KZ"/>
              </w:rPr>
              <w:t>сы</w:t>
            </w:r>
          </w:p>
        </w:tc>
      </w:tr>
      <w:tr w:rsidR="00931DE8" w:rsidRPr="00D332E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47AA9BA6" w:rsidR="00FB77BF" w:rsidRPr="00D332E6" w:rsidRDefault="00A87411" w:rsidP="00FB77BF">
            <w:pPr>
              <w:pBdr>
                <w:top w:val="nil"/>
                <w:left w:val="nil"/>
                <w:bottom w:val="nil"/>
                <w:right w:val="nil"/>
                <w:between w:val="nil"/>
              </w:pBdr>
              <w:rPr>
                <w:bCs/>
                <w:iCs/>
                <w:sz w:val="20"/>
                <w:szCs w:val="20"/>
                <w:lang w:val="kk-KZ"/>
              </w:rPr>
            </w:pPr>
            <w:r w:rsidRPr="00D332E6">
              <w:rPr>
                <w:bCs/>
                <w:iCs/>
                <w:sz w:val="20"/>
                <w:szCs w:val="20"/>
                <w:lang w:val="kk-KZ"/>
              </w:rPr>
              <w:t>Оф</w:t>
            </w:r>
            <w:r w:rsidR="008131FF" w:rsidRPr="00D332E6">
              <w:rPr>
                <w:bCs/>
                <w:iCs/>
                <w:sz w:val="20"/>
                <w:szCs w:val="20"/>
                <w:lang w:val="kk-KZ"/>
              </w:rPr>
              <w:t>ф</w:t>
            </w:r>
            <w:r w:rsidR="00FB77BF" w:rsidRPr="00D332E6">
              <w:rPr>
                <w:bCs/>
                <w:iCs/>
                <w:sz w:val="20"/>
                <w:szCs w:val="20"/>
                <w:lang w:val="kk-KZ"/>
              </w:rPr>
              <w:t>лайн</w:t>
            </w:r>
          </w:p>
          <w:p w14:paraId="5604C45C" w14:textId="75864586" w:rsidR="00A77510" w:rsidRPr="00D332E6" w:rsidRDefault="00A77510">
            <w:pPr>
              <w:pBdr>
                <w:top w:val="nil"/>
                <w:left w:val="nil"/>
                <w:bottom w:val="nil"/>
                <w:right w:val="nil"/>
                <w:between w:val="nil"/>
              </w:pBd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BD7B0B5" w:rsidR="00A77510" w:rsidRPr="00D332E6" w:rsidRDefault="0068300C">
            <w:pPr>
              <w:rPr>
                <w:sz w:val="20"/>
                <w:szCs w:val="20"/>
                <w:lang w:val="kk-KZ"/>
              </w:rPr>
            </w:pPr>
            <w:r w:rsidRPr="00D332E6">
              <w:rPr>
                <w:sz w:val="20"/>
                <w:szCs w:val="20"/>
                <w:lang w:val="kk-KZ"/>
              </w:rPr>
              <w:t>ЖБП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C90AEE3" w:rsidR="00A77510" w:rsidRPr="00D332E6" w:rsidRDefault="00FB77BF">
            <w:pPr>
              <w:jc w:val="center"/>
              <w:rPr>
                <w:sz w:val="20"/>
                <w:szCs w:val="20"/>
                <w:lang w:val="kk-KZ"/>
              </w:rPr>
            </w:pPr>
            <w:r w:rsidRPr="00D332E6">
              <w:rPr>
                <w:sz w:val="20"/>
                <w:szCs w:val="20"/>
              </w:rPr>
              <w:t>А</w:t>
            </w:r>
            <w:r w:rsidRPr="00D332E6">
              <w:rPr>
                <w:sz w:val="20"/>
                <w:szCs w:val="20"/>
                <w:lang w:val="kk-KZ"/>
              </w:rPr>
              <w:t>қпараттық, мәселелік</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214DFD6" w:rsidR="00A77510" w:rsidRPr="00D332E6" w:rsidRDefault="00FB77BF">
            <w:pPr>
              <w:jc w:val="center"/>
              <w:rPr>
                <w:sz w:val="20"/>
                <w:szCs w:val="20"/>
                <w:lang w:val="kk-KZ"/>
              </w:rPr>
            </w:pPr>
            <w:r w:rsidRPr="00D332E6">
              <w:rPr>
                <w:sz w:val="20"/>
                <w:szCs w:val="20"/>
                <w:lang w:val="kk-KZ"/>
              </w:rPr>
              <w:t>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D1B41F0" w:rsidR="00A77510" w:rsidRPr="00D332E6" w:rsidRDefault="0068300C" w:rsidP="00574E73">
            <w:pPr>
              <w:jc w:val="center"/>
              <w:rPr>
                <w:sz w:val="20"/>
                <w:szCs w:val="20"/>
                <w:lang w:val="kk-KZ"/>
              </w:rPr>
            </w:pPr>
            <w:r w:rsidRPr="00D332E6">
              <w:rPr>
                <w:sz w:val="20"/>
                <w:szCs w:val="20"/>
                <w:lang w:val="kk-KZ"/>
              </w:rPr>
              <w:t>Тест</w:t>
            </w:r>
          </w:p>
        </w:tc>
      </w:tr>
      <w:tr w:rsidR="00CF275E" w:rsidRPr="00D332E6"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D332E6" w:rsidRDefault="008131FF">
            <w:pPr>
              <w:rPr>
                <w:b/>
                <w:sz w:val="20"/>
                <w:szCs w:val="20"/>
              </w:rPr>
            </w:pPr>
            <w:r w:rsidRPr="00D332E6">
              <w:rPr>
                <w:b/>
                <w:sz w:val="20"/>
                <w:szCs w:val="20"/>
                <w:lang w:val="kk-KZ"/>
              </w:rPr>
              <w:t>Дәріскер</w:t>
            </w:r>
            <w:r w:rsidR="00A77510" w:rsidRPr="00D332E6">
              <w:rPr>
                <w:b/>
                <w:sz w:val="20"/>
                <w:szCs w:val="20"/>
              </w:rPr>
              <w:t xml:space="preserve"> </w:t>
            </w:r>
            <w:r w:rsidRPr="00D332E6">
              <w:rPr>
                <w:b/>
                <w:sz w:val="20"/>
                <w:szCs w:val="20"/>
                <w:lang w:val="kk-KZ"/>
              </w:rPr>
              <w:t>(лер</w:t>
            </w:r>
            <w:r w:rsidR="00A77510" w:rsidRPr="00D332E6">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922F5B9" w:rsidR="00A77510" w:rsidRPr="00D332E6" w:rsidRDefault="006F1984">
            <w:pPr>
              <w:jc w:val="both"/>
              <w:rPr>
                <w:sz w:val="20"/>
                <w:szCs w:val="20"/>
              </w:rPr>
            </w:pPr>
            <w:proofErr w:type="spellStart"/>
            <w:r>
              <w:rPr>
                <w:sz w:val="20"/>
                <w:szCs w:val="20"/>
              </w:rPr>
              <w:t>Закарьянова</w:t>
            </w:r>
            <w:proofErr w:type="spellEnd"/>
            <w:r>
              <w:rPr>
                <w:sz w:val="20"/>
                <w:szCs w:val="20"/>
              </w:rPr>
              <w:t xml:space="preserve"> </w:t>
            </w:r>
            <w:proofErr w:type="spellStart"/>
            <w:r>
              <w:rPr>
                <w:sz w:val="20"/>
                <w:szCs w:val="20"/>
              </w:rPr>
              <w:t>Шынар</w:t>
            </w:r>
            <w:proofErr w:type="spellEnd"/>
            <w:r>
              <w:rPr>
                <w:sz w:val="20"/>
                <w:szCs w:val="20"/>
              </w:rPr>
              <w:t xml:space="preserve"> </w:t>
            </w:r>
            <w:proofErr w:type="spellStart"/>
            <w:r>
              <w:rPr>
                <w:sz w:val="20"/>
                <w:szCs w:val="20"/>
              </w:rPr>
              <w:t>Нурбековна</w:t>
            </w:r>
            <w:proofErr w:type="spellEnd"/>
          </w:p>
        </w:tc>
        <w:tc>
          <w:tcPr>
            <w:tcW w:w="2693" w:type="dxa"/>
            <w:gridSpan w:val="2"/>
            <w:vMerge/>
          </w:tcPr>
          <w:p w14:paraId="5604C464" w14:textId="77777777" w:rsidR="00A77510" w:rsidRPr="00D332E6" w:rsidRDefault="00A77510">
            <w:pPr>
              <w:jc w:val="center"/>
              <w:rPr>
                <w:sz w:val="20"/>
                <w:szCs w:val="20"/>
              </w:rPr>
            </w:pPr>
          </w:p>
        </w:tc>
      </w:tr>
      <w:tr w:rsidR="00CF275E" w:rsidRPr="006F1984"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D332E6" w:rsidRDefault="00A77510">
            <w:pPr>
              <w:rPr>
                <w:b/>
                <w:sz w:val="20"/>
                <w:szCs w:val="20"/>
                <w:lang w:val="kk-KZ"/>
              </w:rPr>
            </w:pPr>
            <w:proofErr w:type="spellStart"/>
            <w:r w:rsidRPr="00D332E6">
              <w:rPr>
                <w:b/>
                <w:sz w:val="20"/>
                <w:szCs w:val="20"/>
              </w:rPr>
              <w:t>e-mail</w:t>
            </w:r>
            <w:proofErr w:type="spellEnd"/>
            <w:r w:rsidRPr="00D332E6">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3989DC" w:rsidR="00A77510" w:rsidRPr="005F70B0" w:rsidRDefault="00A77510">
            <w:pPr>
              <w:jc w:val="both"/>
              <w:rPr>
                <w:sz w:val="20"/>
                <w:szCs w:val="20"/>
                <w:lang w:val="kk-KZ"/>
              </w:rPr>
            </w:pPr>
          </w:p>
        </w:tc>
        <w:tc>
          <w:tcPr>
            <w:tcW w:w="2693" w:type="dxa"/>
            <w:gridSpan w:val="2"/>
            <w:vMerge/>
          </w:tcPr>
          <w:p w14:paraId="5604C468" w14:textId="77777777" w:rsidR="00A77510" w:rsidRPr="005F70B0" w:rsidRDefault="00A77510">
            <w:pPr>
              <w:widowControl w:val="0"/>
              <w:pBdr>
                <w:top w:val="nil"/>
                <w:left w:val="nil"/>
                <w:bottom w:val="nil"/>
                <w:right w:val="nil"/>
                <w:between w:val="nil"/>
              </w:pBdr>
              <w:spacing w:line="276" w:lineRule="auto"/>
              <w:rPr>
                <w:sz w:val="20"/>
                <w:szCs w:val="20"/>
                <w:lang w:val="kk-KZ"/>
              </w:rPr>
            </w:pPr>
          </w:p>
        </w:tc>
      </w:tr>
      <w:tr w:rsidR="00574E73" w:rsidRPr="00D332E6"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574E73" w:rsidRPr="00D332E6" w:rsidRDefault="00574E73">
            <w:pPr>
              <w:rPr>
                <w:b/>
                <w:sz w:val="20"/>
                <w:szCs w:val="20"/>
                <w:lang w:val="kk-KZ"/>
              </w:rPr>
            </w:pPr>
            <w:r w:rsidRPr="00D332E6">
              <w:rPr>
                <w:b/>
                <w:sz w:val="20"/>
                <w:szCs w:val="20"/>
              </w:rPr>
              <w:t>Телефон</w:t>
            </w:r>
            <w:r w:rsidRPr="00D332E6">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C29E2BE" w:rsidR="00574E73" w:rsidRPr="00D332E6" w:rsidRDefault="00574E73">
            <w:pPr>
              <w:jc w:val="both"/>
              <w:rPr>
                <w:sz w:val="20"/>
                <w:szCs w:val="20"/>
              </w:rPr>
            </w:pPr>
            <w:r w:rsidRPr="00D332E6">
              <w:rPr>
                <w:sz w:val="20"/>
                <w:szCs w:val="20"/>
                <w:lang w:val="en-US"/>
              </w:rPr>
              <w:t>+ 77</w:t>
            </w:r>
            <w:r w:rsidR="006F1984">
              <w:rPr>
                <w:sz w:val="20"/>
                <w:szCs w:val="20"/>
                <w:lang w:val="en-US"/>
              </w:rPr>
              <w:t>754001658</w:t>
            </w:r>
          </w:p>
        </w:tc>
        <w:tc>
          <w:tcPr>
            <w:tcW w:w="2693" w:type="dxa"/>
            <w:gridSpan w:val="2"/>
            <w:vMerge/>
          </w:tcPr>
          <w:p w14:paraId="5604C46C" w14:textId="77777777" w:rsidR="00574E73" w:rsidRPr="00D332E6" w:rsidRDefault="00574E73">
            <w:pPr>
              <w:widowControl w:val="0"/>
              <w:pBdr>
                <w:top w:val="nil"/>
                <w:left w:val="nil"/>
                <w:bottom w:val="nil"/>
                <w:right w:val="nil"/>
                <w:between w:val="nil"/>
              </w:pBdr>
              <w:spacing w:line="276" w:lineRule="auto"/>
              <w:rPr>
                <w:sz w:val="20"/>
                <w:szCs w:val="20"/>
              </w:rPr>
            </w:pPr>
          </w:p>
        </w:tc>
      </w:tr>
      <w:tr w:rsidR="00574E73" w:rsidRPr="00D332E6"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80DBE7F" w:rsidR="00574E73" w:rsidRPr="00D332E6" w:rsidRDefault="00574E73" w:rsidP="00574E73">
            <w:pPr>
              <w:jc w:val="center"/>
              <w:rPr>
                <w:color w:val="FF0000"/>
                <w:sz w:val="20"/>
                <w:szCs w:val="20"/>
              </w:rPr>
            </w:pPr>
            <w:r w:rsidRPr="00D332E6">
              <w:rPr>
                <w:b/>
                <w:sz w:val="20"/>
                <w:szCs w:val="20"/>
                <w:lang w:val="kk-KZ"/>
              </w:rPr>
              <w:t>ПӘН</w:t>
            </w:r>
            <w:r w:rsidRPr="00D332E6">
              <w:rPr>
                <w:b/>
                <w:sz w:val="20"/>
                <w:szCs w:val="20"/>
              </w:rPr>
              <w:t>Н</w:t>
            </w:r>
            <w:r w:rsidRPr="00D332E6">
              <w:rPr>
                <w:b/>
                <w:sz w:val="20"/>
                <w:szCs w:val="20"/>
                <w:lang w:val="kk-KZ"/>
              </w:rPr>
              <w:t>І</w:t>
            </w:r>
            <w:r w:rsidRPr="00D332E6">
              <w:rPr>
                <w:b/>
                <w:sz w:val="20"/>
                <w:szCs w:val="20"/>
              </w:rPr>
              <w:t>Ң АКАДЕМИЯЛЫҚ ПРЕЗЕНТАЦИЯСЫ</w:t>
            </w:r>
            <w:r w:rsidRPr="00D332E6">
              <w:rPr>
                <w:color w:val="FF0000"/>
                <w:sz w:val="20"/>
                <w:szCs w:val="20"/>
              </w:rPr>
              <w:t xml:space="preserve"> </w:t>
            </w:r>
            <w:r w:rsidRPr="00D332E6">
              <w:rPr>
                <w:color w:val="FF0000"/>
                <w:sz w:val="20"/>
                <w:szCs w:val="20"/>
                <w:lang w:val="kk-KZ"/>
              </w:rPr>
              <w:t xml:space="preserve"> </w:t>
            </w:r>
          </w:p>
        </w:tc>
      </w:tr>
      <w:tr w:rsidR="00574E73" w:rsidRPr="00D332E6" w14:paraId="517E5341" w14:textId="77777777" w:rsidTr="002078FE">
        <w:tc>
          <w:tcPr>
            <w:tcW w:w="2411" w:type="dxa"/>
            <w:shd w:val="clear" w:color="auto" w:fill="auto"/>
          </w:tcPr>
          <w:p w14:paraId="53DE6BE6" w14:textId="2AAC5F4F" w:rsidR="00574E73" w:rsidRPr="00D332E6" w:rsidRDefault="00574E73" w:rsidP="000C2E1B">
            <w:pPr>
              <w:rPr>
                <w:b/>
                <w:sz w:val="20"/>
                <w:szCs w:val="20"/>
              </w:rPr>
            </w:pPr>
            <w:r w:rsidRPr="00D332E6">
              <w:rPr>
                <w:b/>
                <w:sz w:val="20"/>
                <w:szCs w:val="20"/>
                <w:lang w:val="kk-KZ"/>
              </w:rPr>
              <w:t>Пәннің мақсаты</w:t>
            </w:r>
          </w:p>
        </w:tc>
        <w:tc>
          <w:tcPr>
            <w:tcW w:w="3420" w:type="dxa"/>
            <w:gridSpan w:val="4"/>
            <w:shd w:val="clear" w:color="auto" w:fill="auto"/>
          </w:tcPr>
          <w:p w14:paraId="16DE28E7" w14:textId="0641FEAF" w:rsidR="00574E73" w:rsidRPr="00D332E6" w:rsidRDefault="00574E73" w:rsidP="00A139C0">
            <w:pPr>
              <w:jc w:val="center"/>
              <w:rPr>
                <w:b/>
                <w:sz w:val="20"/>
                <w:szCs w:val="20"/>
                <w:lang w:val="kk-KZ"/>
              </w:rPr>
            </w:pPr>
            <w:r w:rsidRPr="00D332E6">
              <w:rPr>
                <w:b/>
                <w:sz w:val="20"/>
                <w:szCs w:val="20"/>
                <w:lang w:val="kk-KZ"/>
              </w:rPr>
              <w:t>Оқытудан күтілетін нәтижелер (ОН)*</w:t>
            </w:r>
          </w:p>
          <w:p w14:paraId="63D3F14B" w14:textId="59AA7CBB" w:rsidR="00574E73" w:rsidRPr="00D332E6" w:rsidRDefault="00574E73" w:rsidP="00574E73">
            <w:pPr>
              <w:jc w:val="center"/>
              <w:rPr>
                <w:b/>
                <w:sz w:val="20"/>
                <w:szCs w:val="20"/>
                <w:lang w:val="kk-KZ"/>
              </w:rPr>
            </w:pPr>
          </w:p>
        </w:tc>
        <w:tc>
          <w:tcPr>
            <w:tcW w:w="4659" w:type="dxa"/>
            <w:gridSpan w:val="4"/>
            <w:shd w:val="clear" w:color="auto" w:fill="auto"/>
          </w:tcPr>
          <w:p w14:paraId="44CDD827" w14:textId="77777777" w:rsidR="00574E73" w:rsidRPr="00D332E6" w:rsidRDefault="00574E73" w:rsidP="006D6F87">
            <w:pPr>
              <w:jc w:val="center"/>
              <w:rPr>
                <w:rStyle w:val="normaltextrun"/>
                <w:b/>
                <w:bCs/>
                <w:color w:val="000000"/>
                <w:sz w:val="20"/>
                <w:szCs w:val="20"/>
                <w:shd w:val="clear" w:color="auto" w:fill="FFFFFF"/>
              </w:rPr>
            </w:pPr>
            <w:r w:rsidRPr="00D332E6">
              <w:rPr>
                <w:rStyle w:val="normaltextrun"/>
                <w:b/>
                <w:bCs/>
                <w:color w:val="000000"/>
                <w:sz w:val="20"/>
                <w:szCs w:val="20"/>
                <w:shd w:val="clear" w:color="auto" w:fill="FFFFFF"/>
              </w:rPr>
              <w:t xml:space="preserve">ОН </w:t>
            </w:r>
            <w:proofErr w:type="spellStart"/>
            <w:r w:rsidRPr="00D332E6">
              <w:rPr>
                <w:rStyle w:val="normaltextrun"/>
                <w:b/>
                <w:bCs/>
                <w:color w:val="000000"/>
                <w:sz w:val="20"/>
                <w:szCs w:val="20"/>
                <w:shd w:val="clear" w:color="auto" w:fill="FFFFFF"/>
              </w:rPr>
              <w:t>қол</w:t>
            </w:r>
            <w:proofErr w:type="spellEnd"/>
            <w:r w:rsidRPr="00D332E6">
              <w:rPr>
                <w:rStyle w:val="normaltextrun"/>
                <w:b/>
                <w:bCs/>
                <w:color w:val="000000"/>
                <w:sz w:val="20"/>
                <w:szCs w:val="20"/>
                <w:shd w:val="clear" w:color="auto" w:fill="FFFFFF"/>
              </w:rPr>
              <w:t xml:space="preserve"> </w:t>
            </w:r>
            <w:proofErr w:type="spellStart"/>
            <w:r w:rsidRPr="00D332E6">
              <w:rPr>
                <w:rStyle w:val="normaltextrun"/>
                <w:b/>
                <w:bCs/>
                <w:color w:val="000000"/>
                <w:sz w:val="20"/>
                <w:szCs w:val="20"/>
                <w:shd w:val="clear" w:color="auto" w:fill="FFFFFF"/>
              </w:rPr>
              <w:t>жеткізу</w:t>
            </w:r>
            <w:proofErr w:type="spellEnd"/>
            <w:r w:rsidRPr="00D332E6">
              <w:rPr>
                <w:rStyle w:val="normaltextrun"/>
                <w:b/>
                <w:bCs/>
                <w:color w:val="000000"/>
                <w:sz w:val="20"/>
                <w:szCs w:val="20"/>
                <w:shd w:val="clear" w:color="auto" w:fill="FFFFFF"/>
              </w:rPr>
              <w:t xml:space="preserve"> </w:t>
            </w:r>
            <w:proofErr w:type="spellStart"/>
            <w:r w:rsidRPr="00D332E6">
              <w:rPr>
                <w:rStyle w:val="normaltextrun"/>
                <w:b/>
                <w:bCs/>
                <w:color w:val="000000"/>
                <w:sz w:val="20"/>
                <w:szCs w:val="20"/>
                <w:shd w:val="clear" w:color="auto" w:fill="FFFFFF"/>
              </w:rPr>
              <w:t>индикаторлары</w:t>
            </w:r>
            <w:proofErr w:type="spellEnd"/>
            <w:r w:rsidRPr="00D332E6">
              <w:rPr>
                <w:rStyle w:val="normaltextrun"/>
                <w:b/>
                <w:bCs/>
                <w:color w:val="000000"/>
                <w:sz w:val="20"/>
                <w:szCs w:val="20"/>
                <w:shd w:val="clear" w:color="auto" w:fill="FFFFFF"/>
              </w:rPr>
              <w:t xml:space="preserve"> (ЖИ)</w:t>
            </w:r>
          </w:p>
          <w:p w14:paraId="33C2C14C" w14:textId="3251C669" w:rsidR="00574E73" w:rsidRPr="00D332E6" w:rsidRDefault="00574E73" w:rsidP="006D6F87">
            <w:pPr>
              <w:jc w:val="center"/>
              <w:rPr>
                <w:color w:val="FF0000"/>
                <w:sz w:val="20"/>
                <w:szCs w:val="20"/>
                <w:lang w:val="kk-KZ"/>
              </w:rPr>
            </w:pPr>
          </w:p>
        </w:tc>
      </w:tr>
      <w:tr w:rsidR="00F622FA" w:rsidRPr="009E4D98" w14:paraId="0EDC5837" w14:textId="77777777" w:rsidTr="002078FE">
        <w:trPr>
          <w:trHeight w:val="456"/>
        </w:trPr>
        <w:tc>
          <w:tcPr>
            <w:tcW w:w="2411" w:type="dxa"/>
            <w:vMerge w:val="restart"/>
            <w:shd w:val="clear" w:color="auto" w:fill="auto"/>
          </w:tcPr>
          <w:p w14:paraId="764CCBDD" w14:textId="77777777" w:rsidR="00F622FA" w:rsidRPr="00D332E6" w:rsidRDefault="00F622FA" w:rsidP="00B77F6B">
            <w:pPr>
              <w:jc w:val="both"/>
              <w:rPr>
                <w:b/>
                <w:sz w:val="20"/>
                <w:szCs w:val="20"/>
                <w:lang w:val="kk-KZ"/>
              </w:rPr>
            </w:pPr>
          </w:p>
        </w:tc>
        <w:tc>
          <w:tcPr>
            <w:tcW w:w="3420" w:type="dxa"/>
            <w:gridSpan w:val="4"/>
            <w:vMerge w:val="restart"/>
            <w:shd w:val="clear" w:color="auto" w:fill="auto"/>
          </w:tcPr>
          <w:p w14:paraId="5879C474" w14:textId="74DAA2D4" w:rsidR="00F622FA" w:rsidRPr="00D332E6" w:rsidRDefault="0068300C" w:rsidP="002078FE">
            <w:pPr>
              <w:pStyle w:val="afe"/>
              <w:tabs>
                <w:tab w:val="left" w:pos="166"/>
              </w:tabs>
              <w:ind w:left="0"/>
              <w:jc w:val="both"/>
              <w:rPr>
                <w:color w:val="FF0000"/>
                <w:sz w:val="20"/>
                <w:szCs w:val="20"/>
                <w:lang w:val="kk-KZ"/>
              </w:rPr>
            </w:pPr>
            <w:r w:rsidRPr="00D332E6">
              <w:rPr>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4659" w:type="dxa"/>
            <w:gridSpan w:val="4"/>
            <w:shd w:val="clear" w:color="auto" w:fill="auto"/>
          </w:tcPr>
          <w:p w14:paraId="5272881B" w14:textId="5F3B3E8F" w:rsidR="00F622FA" w:rsidRPr="00D332E6" w:rsidRDefault="0068300C" w:rsidP="0068300C">
            <w:pPr>
              <w:jc w:val="both"/>
              <w:rPr>
                <w:sz w:val="20"/>
                <w:szCs w:val="20"/>
                <w:lang w:val="kk-KZ"/>
              </w:rPr>
            </w:pPr>
            <w:r w:rsidRPr="00D332E6">
              <w:rPr>
                <w:bCs/>
                <w:sz w:val="20"/>
                <w:szCs w:val="20"/>
                <w:lang w:val="kk-KZ"/>
              </w:rPr>
              <w:t xml:space="preserve">1.1 ЖИ – тұлғаның мотивациялық  сферасын теориялық меңгере отырып қажеттіліктер пирамидасын және әртүрлі  құрылымдық сызбасын келтіру; </w:t>
            </w:r>
          </w:p>
        </w:tc>
      </w:tr>
      <w:tr w:rsidR="00F622FA" w:rsidRPr="009E4D98" w14:paraId="6504CB07" w14:textId="77777777" w:rsidTr="002078FE">
        <w:trPr>
          <w:trHeight w:val="355"/>
        </w:trPr>
        <w:tc>
          <w:tcPr>
            <w:tcW w:w="2411" w:type="dxa"/>
            <w:vMerge/>
            <w:shd w:val="clear" w:color="auto" w:fill="auto"/>
          </w:tcPr>
          <w:p w14:paraId="23FDDF12" w14:textId="77777777" w:rsidR="00F622FA" w:rsidRPr="00D332E6" w:rsidRDefault="00F622FA" w:rsidP="00B77F6B">
            <w:pPr>
              <w:jc w:val="both"/>
              <w:rPr>
                <w:b/>
                <w:sz w:val="20"/>
                <w:szCs w:val="20"/>
                <w:lang w:val="kk-KZ"/>
              </w:rPr>
            </w:pPr>
          </w:p>
        </w:tc>
        <w:tc>
          <w:tcPr>
            <w:tcW w:w="3420" w:type="dxa"/>
            <w:gridSpan w:val="4"/>
            <w:vMerge/>
            <w:shd w:val="clear" w:color="auto" w:fill="auto"/>
          </w:tcPr>
          <w:p w14:paraId="5D6385C9" w14:textId="77777777" w:rsidR="00F622FA" w:rsidRPr="00D332E6" w:rsidRDefault="00F622FA" w:rsidP="002078FE">
            <w:pPr>
              <w:pStyle w:val="afe"/>
              <w:tabs>
                <w:tab w:val="left" w:pos="166"/>
              </w:tabs>
              <w:ind w:left="0"/>
              <w:jc w:val="both"/>
              <w:rPr>
                <w:bCs/>
                <w:sz w:val="20"/>
                <w:szCs w:val="20"/>
                <w:lang w:val="kk-KZ"/>
              </w:rPr>
            </w:pPr>
          </w:p>
        </w:tc>
        <w:tc>
          <w:tcPr>
            <w:tcW w:w="4659" w:type="dxa"/>
            <w:gridSpan w:val="4"/>
            <w:shd w:val="clear" w:color="auto" w:fill="auto"/>
          </w:tcPr>
          <w:p w14:paraId="4E105E77" w14:textId="19463881" w:rsidR="00F622FA" w:rsidRPr="00D332E6" w:rsidRDefault="0068300C" w:rsidP="0068300C">
            <w:pPr>
              <w:jc w:val="both"/>
              <w:rPr>
                <w:bCs/>
                <w:sz w:val="20"/>
                <w:szCs w:val="20"/>
                <w:lang w:val="kk-KZ"/>
              </w:rPr>
            </w:pPr>
            <w:r w:rsidRPr="00D332E6">
              <w:rPr>
                <w:bCs/>
                <w:sz w:val="20"/>
                <w:szCs w:val="20"/>
                <w:lang w:val="kk-KZ"/>
              </w:rPr>
              <w:t>1.2 ЖИ – тұлғаның  эмоциялық  күйлерінің арасындағы өзара байланысты анықтау;</w:t>
            </w:r>
          </w:p>
        </w:tc>
      </w:tr>
      <w:tr w:rsidR="0068300C" w:rsidRPr="009E4D98" w14:paraId="5932BD0F" w14:textId="77777777" w:rsidTr="002078FE">
        <w:trPr>
          <w:trHeight w:val="510"/>
        </w:trPr>
        <w:tc>
          <w:tcPr>
            <w:tcW w:w="2411" w:type="dxa"/>
            <w:vMerge/>
          </w:tcPr>
          <w:p w14:paraId="067C6DC4"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val="restart"/>
            <w:shd w:val="clear" w:color="auto" w:fill="auto"/>
          </w:tcPr>
          <w:p w14:paraId="61B6249F" w14:textId="77777777" w:rsidR="0068300C" w:rsidRPr="00D332E6" w:rsidRDefault="0068300C" w:rsidP="0068300C">
            <w:pPr>
              <w:rPr>
                <w:sz w:val="20"/>
                <w:szCs w:val="20"/>
                <w:lang w:val="kk-KZ"/>
              </w:rPr>
            </w:pPr>
            <w:r w:rsidRPr="00D332E6">
              <w:rPr>
                <w:sz w:val="20"/>
                <w:szCs w:val="20"/>
                <w:lang w:val="kk-KZ"/>
              </w:rPr>
              <w:t xml:space="preserve">2-ОН: Құндылықтар жүйесі және өзіндік анықталу негізінде тұлғаның «психологиялық портретін» түсіндіру </w:t>
            </w:r>
          </w:p>
          <w:p w14:paraId="6E8BBBC9" w14:textId="2A2828E8" w:rsidR="0068300C" w:rsidRPr="00D332E6" w:rsidRDefault="0068300C" w:rsidP="00B77F6B">
            <w:pPr>
              <w:jc w:val="both"/>
              <w:rPr>
                <w:sz w:val="20"/>
                <w:szCs w:val="20"/>
                <w:lang w:val="kk-KZ"/>
              </w:rPr>
            </w:pPr>
          </w:p>
        </w:tc>
        <w:tc>
          <w:tcPr>
            <w:tcW w:w="4659" w:type="dxa"/>
            <w:gridSpan w:val="4"/>
            <w:shd w:val="clear" w:color="auto" w:fill="auto"/>
          </w:tcPr>
          <w:p w14:paraId="769E1866" w14:textId="77777777" w:rsidR="0068300C" w:rsidRPr="00D332E6" w:rsidRDefault="0068300C" w:rsidP="0068300C">
            <w:pPr>
              <w:jc w:val="both"/>
              <w:rPr>
                <w:sz w:val="20"/>
                <w:szCs w:val="20"/>
                <w:lang w:val="kk-KZ"/>
              </w:rPr>
            </w:pPr>
            <w:r w:rsidRPr="00D332E6">
              <w:rPr>
                <w:sz w:val="20"/>
                <w:szCs w:val="20"/>
                <w:lang w:val="kk-KZ"/>
              </w:rPr>
              <w:t>2.1ЖИ – құндылықтар жүйесін зерттеген психологиялық теорияларды игеру;</w:t>
            </w:r>
          </w:p>
          <w:p w14:paraId="01B00815" w14:textId="23A7C786" w:rsidR="0068300C" w:rsidRPr="00D332E6" w:rsidRDefault="0068300C" w:rsidP="002078FE">
            <w:pPr>
              <w:pStyle w:val="aff1"/>
              <w:jc w:val="both"/>
              <w:rPr>
                <w:color w:val="000000"/>
                <w:sz w:val="20"/>
                <w:szCs w:val="20"/>
                <w:lang w:val="kk-KZ"/>
              </w:rPr>
            </w:pPr>
          </w:p>
        </w:tc>
      </w:tr>
      <w:tr w:rsidR="0068300C" w:rsidRPr="009E4D98" w14:paraId="575E91F2" w14:textId="77777777" w:rsidTr="002078FE">
        <w:trPr>
          <w:trHeight w:val="352"/>
        </w:trPr>
        <w:tc>
          <w:tcPr>
            <w:tcW w:w="2411" w:type="dxa"/>
            <w:vMerge/>
          </w:tcPr>
          <w:p w14:paraId="2B651DA1"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shd w:val="clear" w:color="auto" w:fill="auto"/>
          </w:tcPr>
          <w:p w14:paraId="612E758A"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662F13A0" w14:textId="77777777" w:rsidR="0068300C" w:rsidRPr="00D332E6" w:rsidRDefault="0068300C" w:rsidP="0068300C">
            <w:pPr>
              <w:jc w:val="both"/>
              <w:rPr>
                <w:bCs/>
                <w:sz w:val="20"/>
                <w:szCs w:val="20"/>
                <w:lang w:val="kk-KZ"/>
              </w:rPr>
            </w:pPr>
            <w:r w:rsidRPr="00D332E6">
              <w:rPr>
                <w:bCs/>
                <w:sz w:val="20"/>
                <w:szCs w:val="20"/>
                <w:lang w:val="kk-KZ"/>
              </w:rPr>
              <w:t>2.2 ЖИ – өзіндік анықталу түсінігін тұлға психологиясы негізінде қалыптастыру;</w:t>
            </w:r>
          </w:p>
          <w:p w14:paraId="4E6016FC" w14:textId="2A1AEE27" w:rsidR="0068300C" w:rsidRPr="00D332E6" w:rsidRDefault="0068300C" w:rsidP="002078FE">
            <w:pPr>
              <w:pStyle w:val="aff1"/>
              <w:jc w:val="both"/>
              <w:rPr>
                <w:rFonts w:ascii="Times New Roman" w:hAnsi="Times New Roman"/>
                <w:bCs/>
                <w:sz w:val="20"/>
                <w:szCs w:val="20"/>
                <w:lang w:val="kk-KZ"/>
              </w:rPr>
            </w:pPr>
          </w:p>
        </w:tc>
      </w:tr>
      <w:tr w:rsidR="0068300C" w:rsidRPr="009E4D98" w14:paraId="27CBFF08" w14:textId="77777777" w:rsidTr="002078FE">
        <w:trPr>
          <w:trHeight w:val="764"/>
        </w:trPr>
        <w:tc>
          <w:tcPr>
            <w:tcW w:w="2411" w:type="dxa"/>
            <w:vMerge/>
          </w:tcPr>
          <w:p w14:paraId="6211C6EE" w14:textId="77777777" w:rsidR="0068300C" w:rsidRPr="00D332E6" w:rsidRDefault="0068300C" w:rsidP="00B77F6B">
            <w:pPr>
              <w:widowControl w:val="0"/>
              <w:pBdr>
                <w:top w:val="nil"/>
                <w:left w:val="nil"/>
                <w:bottom w:val="nil"/>
                <w:right w:val="nil"/>
                <w:between w:val="nil"/>
              </w:pBdr>
              <w:spacing w:line="276" w:lineRule="auto"/>
              <w:rPr>
                <w:b/>
                <w:sz w:val="20"/>
                <w:szCs w:val="20"/>
                <w:lang w:val="kk-KZ"/>
              </w:rPr>
            </w:pPr>
          </w:p>
        </w:tc>
        <w:tc>
          <w:tcPr>
            <w:tcW w:w="3420" w:type="dxa"/>
            <w:gridSpan w:val="4"/>
            <w:vMerge/>
            <w:shd w:val="clear" w:color="auto" w:fill="auto"/>
          </w:tcPr>
          <w:p w14:paraId="5F098661"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0B7522FD" w14:textId="1A11EE30" w:rsidR="0068300C" w:rsidRPr="00D332E6" w:rsidRDefault="0068300C" w:rsidP="0068300C">
            <w:pPr>
              <w:pStyle w:val="aff1"/>
              <w:jc w:val="both"/>
              <w:rPr>
                <w:rFonts w:ascii="Times New Roman" w:hAnsi="Times New Roman"/>
                <w:bCs/>
                <w:sz w:val="20"/>
                <w:szCs w:val="20"/>
                <w:lang w:val="kk-KZ"/>
              </w:rPr>
            </w:pPr>
            <w:r w:rsidRPr="00D332E6">
              <w:rPr>
                <w:rFonts w:ascii="Times New Roman" w:hAnsi="Times New Roman"/>
                <w:bCs/>
                <w:sz w:val="20"/>
                <w:szCs w:val="20"/>
                <w:lang w:val="kk-KZ"/>
              </w:rPr>
              <w:t xml:space="preserve">2.3 ЖИ – </w:t>
            </w:r>
            <w:r w:rsidRPr="00D332E6">
              <w:rPr>
                <w:rFonts w:ascii="Times New Roman" w:hAnsi="Times New Roman"/>
                <w:sz w:val="20"/>
                <w:szCs w:val="20"/>
                <w:lang w:val="kk-KZ"/>
              </w:rPr>
              <w:t>құндылықтар жүйесі және өзіндік анықталу түсініктері</w:t>
            </w:r>
            <w:r w:rsidRPr="00D332E6">
              <w:rPr>
                <w:rFonts w:ascii="Times New Roman" w:hAnsi="Times New Roman"/>
                <w:bCs/>
                <w:sz w:val="20"/>
                <w:szCs w:val="20"/>
                <w:lang w:val="kk-KZ"/>
              </w:rPr>
              <w:t xml:space="preserve"> арқылы психологиялық портрет туралы  білімдерді  меңгеру;</w:t>
            </w:r>
          </w:p>
        </w:tc>
      </w:tr>
      <w:tr w:rsidR="0068300C" w:rsidRPr="009E4D98" w14:paraId="3950734B" w14:textId="77777777" w:rsidTr="0068300C">
        <w:trPr>
          <w:trHeight w:val="472"/>
        </w:trPr>
        <w:tc>
          <w:tcPr>
            <w:tcW w:w="2411" w:type="dxa"/>
            <w:vMerge/>
          </w:tcPr>
          <w:p w14:paraId="7A6DE0DD"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67A87109" w14:textId="77777777" w:rsidR="0068300C" w:rsidRPr="00D332E6" w:rsidRDefault="0068300C" w:rsidP="0068300C">
            <w:pPr>
              <w:rPr>
                <w:sz w:val="20"/>
                <w:szCs w:val="20"/>
                <w:lang w:val="kk-KZ"/>
              </w:rPr>
            </w:pPr>
            <w:r w:rsidRPr="00D332E6">
              <w:rPr>
                <w:sz w:val="20"/>
                <w:szCs w:val="20"/>
                <w:lang w:val="kk-KZ"/>
              </w:rPr>
              <w:t>3-ОН: Психологиялық денсаулық және әлеуметтену процесін зерттеу үшін психодиагностикалық әдстерді қолдану</w:t>
            </w:r>
          </w:p>
          <w:p w14:paraId="6458780B" w14:textId="6C2F24EC" w:rsidR="0068300C" w:rsidRPr="00D332E6" w:rsidRDefault="0068300C" w:rsidP="00B77F6B">
            <w:pPr>
              <w:jc w:val="both"/>
              <w:rPr>
                <w:sz w:val="20"/>
                <w:szCs w:val="20"/>
                <w:lang w:val="kk-KZ"/>
              </w:rPr>
            </w:pPr>
          </w:p>
        </w:tc>
        <w:tc>
          <w:tcPr>
            <w:tcW w:w="4659" w:type="dxa"/>
            <w:gridSpan w:val="4"/>
            <w:shd w:val="clear" w:color="auto" w:fill="auto"/>
          </w:tcPr>
          <w:p w14:paraId="31021E48" w14:textId="34461B0B" w:rsidR="0068300C" w:rsidRPr="00D332E6" w:rsidRDefault="0068300C" w:rsidP="0068300C">
            <w:pPr>
              <w:jc w:val="both"/>
              <w:rPr>
                <w:color w:val="000000"/>
                <w:sz w:val="20"/>
                <w:szCs w:val="20"/>
                <w:lang w:val="kk-KZ"/>
              </w:rPr>
            </w:pPr>
            <w:r w:rsidRPr="00D332E6">
              <w:rPr>
                <w:bCs/>
                <w:sz w:val="20"/>
                <w:szCs w:val="20"/>
                <w:lang w:val="kk-KZ"/>
              </w:rPr>
              <w:t>3.1 ЖИ – психологиялық денсаулықтың тұлғалық дамудағы   рөлін анықтау;</w:t>
            </w:r>
          </w:p>
        </w:tc>
      </w:tr>
      <w:tr w:rsidR="0068300C" w:rsidRPr="009E4D98" w14:paraId="54A28D65" w14:textId="77777777" w:rsidTr="0068300C">
        <w:trPr>
          <w:trHeight w:val="522"/>
        </w:trPr>
        <w:tc>
          <w:tcPr>
            <w:tcW w:w="2411" w:type="dxa"/>
            <w:vMerge/>
          </w:tcPr>
          <w:p w14:paraId="24675893"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2BBDB667"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280B4D55" w14:textId="00883D9B" w:rsidR="0068300C" w:rsidRPr="00D332E6" w:rsidRDefault="0068300C" w:rsidP="0068300C">
            <w:pPr>
              <w:jc w:val="both"/>
              <w:rPr>
                <w:bCs/>
                <w:sz w:val="20"/>
                <w:szCs w:val="20"/>
                <w:lang w:val="kk-KZ"/>
              </w:rPr>
            </w:pPr>
            <w:r w:rsidRPr="00D332E6">
              <w:rPr>
                <w:bCs/>
                <w:sz w:val="20"/>
                <w:szCs w:val="20"/>
                <w:lang w:val="kk-KZ"/>
              </w:rPr>
              <w:t>3.2 ЖИ – психологиялық денсаулық пен әлеметтенудің  өзара байланысын   талдау;</w:t>
            </w:r>
          </w:p>
        </w:tc>
      </w:tr>
      <w:tr w:rsidR="0068300C" w:rsidRPr="009E4D98" w14:paraId="666A5738" w14:textId="77777777" w:rsidTr="0068300C">
        <w:trPr>
          <w:trHeight w:val="530"/>
        </w:trPr>
        <w:tc>
          <w:tcPr>
            <w:tcW w:w="2411" w:type="dxa"/>
            <w:vMerge/>
          </w:tcPr>
          <w:p w14:paraId="7B173B85"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455369BB" w14:textId="77777777" w:rsidR="0068300C" w:rsidRPr="00D332E6" w:rsidRDefault="0068300C" w:rsidP="00B77F6B">
            <w:pPr>
              <w:jc w:val="both"/>
              <w:rPr>
                <w:sz w:val="20"/>
                <w:szCs w:val="20"/>
                <w:lang w:val="kk-KZ" w:eastAsia="ar-SA"/>
              </w:rPr>
            </w:pPr>
          </w:p>
        </w:tc>
        <w:tc>
          <w:tcPr>
            <w:tcW w:w="4659" w:type="dxa"/>
            <w:gridSpan w:val="4"/>
            <w:shd w:val="clear" w:color="auto" w:fill="auto"/>
          </w:tcPr>
          <w:p w14:paraId="2C0C140F" w14:textId="1CF669D0" w:rsidR="0068300C" w:rsidRPr="00D332E6" w:rsidRDefault="0068300C" w:rsidP="0068300C">
            <w:pPr>
              <w:pStyle w:val="aff1"/>
              <w:jc w:val="both"/>
              <w:rPr>
                <w:rFonts w:ascii="Times New Roman" w:hAnsi="Times New Roman"/>
                <w:bCs/>
                <w:sz w:val="20"/>
                <w:szCs w:val="20"/>
                <w:lang w:val="kk-KZ"/>
              </w:rPr>
            </w:pPr>
            <w:r w:rsidRPr="00D332E6">
              <w:rPr>
                <w:bCs/>
                <w:sz w:val="20"/>
                <w:szCs w:val="20"/>
                <w:lang w:val="kk-KZ"/>
              </w:rPr>
              <w:t>3.3 Ж</w:t>
            </w:r>
            <w:r w:rsidRPr="00D332E6">
              <w:rPr>
                <w:rFonts w:ascii="Times New Roman" w:hAnsi="Times New Roman"/>
                <w:bCs/>
                <w:sz w:val="20"/>
                <w:szCs w:val="20"/>
                <w:lang w:val="kk-KZ"/>
              </w:rPr>
              <w:t>И –</w:t>
            </w:r>
            <w:r w:rsidRPr="00D332E6">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sidRPr="00D332E6">
              <w:rPr>
                <w:rFonts w:ascii="Times New Roman" w:hAnsi="Times New Roman"/>
                <w:bCs/>
                <w:sz w:val="20"/>
                <w:szCs w:val="20"/>
                <w:lang w:val="kk-KZ"/>
              </w:rPr>
              <w:t>ажырату;</w:t>
            </w:r>
          </w:p>
        </w:tc>
      </w:tr>
      <w:tr w:rsidR="0068300C" w:rsidRPr="00D332E6" w14:paraId="0401B6E3" w14:textId="77777777" w:rsidTr="00F622FA">
        <w:trPr>
          <w:trHeight w:val="701"/>
        </w:trPr>
        <w:tc>
          <w:tcPr>
            <w:tcW w:w="2411" w:type="dxa"/>
            <w:vMerge/>
          </w:tcPr>
          <w:p w14:paraId="1BFECDCB"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1929A304" w14:textId="06D4FA66" w:rsidR="0068300C" w:rsidRPr="00D332E6" w:rsidRDefault="0068300C" w:rsidP="00B77F6B">
            <w:pPr>
              <w:jc w:val="both"/>
              <w:rPr>
                <w:sz w:val="20"/>
                <w:szCs w:val="20"/>
                <w:lang w:val="kk-KZ"/>
              </w:rPr>
            </w:pPr>
            <w:r w:rsidRPr="00D332E6">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4659" w:type="dxa"/>
            <w:gridSpan w:val="4"/>
            <w:shd w:val="clear" w:color="auto" w:fill="auto"/>
          </w:tcPr>
          <w:p w14:paraId="6D5F81C1" w14:textId="033C3E8A" w:rsidR="0068300C" w:rsidRPr="00D332E6" w:rsidRDefault="0068300C" w:rsidP="0068300C">
            <w:pPr>
              <w:jc w:val="both"/>
              <w:rPr>
                <w:sz w:val="20"/>
                <w:szCs w:val="20"/>
                <w:lang w:val="kk-KZ"/>
              </w:rPr>
            </w:pPr>
            <w:r w:rsidRPr="00D332E6">
              <w:rPr>
                <w:bCs/>
                <w:sz w:val="20"/>
                <w:szCs w:val="20"/>
                <w:lang w:val="kk-KZ"/>
              </w:rPr>
              <w:t>4.1 ЖИ – тұлғааралық қарым-қатынас психологиясы  негізінде психотехнологияларды  игеру;</w:t>
            </w:r>
          </w:p>
        </w:tc>
      </w:tr>
      <w:tr w:rsidR="0068300C" w:rsidRPr="009E4D98" w14:paraId="4671B7FE" w14:textId="77777777" w:rsidTr="00F622FA">
        <w:trPr>
          <w:trHeight w:val="540"/>
        </w:trPr>
        <w:tc>
          <w:tcPr>
            <w:tcW w:w="2411" w:type="dxa"/>
            <w:vMerge/>
          </w:tcPr>
          <w:p w14:paraId="1F3CBB51"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77EAC620"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04BFA035" w14:textId="24A5AF21" w:rsidR="0068300C" w:rsidRPr="00D332E6" w:rsidRDefault="0068300C" w:rsidP="0068300C">
            <w:pPr>
              <w:jc w:val="both"/>
              <w:rPr>
                <w:sz w:val="20"/>
                <w:szCs w:val="20"/>
                <w:lang w:val="kk-KZ"/>
              </w:rPr>
            </w:pPr>
            <w:r w:rsidRPr="00D332E6">
              <w:rPr>
                <w:bCs/>
                <w:sz w:val="20"/>
                <w:szCs w:val="20"/>
                <w:lang w:val="kk-KZ"/>
              </w:rPr>
              <w:t>4.2 ЖИ тұлғалық дамудағы  қарым-қатынас пен коммуникацияның  айырмашылығын меңгеру;</w:t>
            </w:r>
          </w:p>
        </w:tc>
      </w:tr>
      <w:tr w:rsidR="0068300C" w:rsidRPr="00D332E6" w14:paraId="7F6E23A2" w14:textId="77777777" w:rsidTr="0068300C">
        <w:trPr>
          <w:trHeight w:val="518"/>
        </w:trPr>
        <w:tc>
          <w:tcPr>
            <w:tcW w:w="2411" w:type="dxa"/>
            <w:vMerge/>
          </w:tcPr>
          <w:p w14:paraId="13AC6198"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5728C149"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518BE8C8" w14:textId="439F9FCA" w:rsidR="0068300C" w:rsidRPr="00D332E6" w:rsidRDefault="0068300C" w:rsidP="0068300C">
            <w:pPr>
              <w:jc w:val="both"/>
              <w:rPr>
                <w:sz w:val="20"/>
                <w:szCs w:val="20"/>
                <w:lang w:val="kk-KZ"/>
              </w:rPr>
            </w:pPr>
            <w:r w:rsidRPr="00D332E6">
              <w:rPr>
                <w:bCs/>
                <w:sz w:val="20"/>
                <w:szCs w:val="20"/>
                <w:lang w:val="kk-KZ"/>
              </w:rPr>
              <w:t>4.3 ЖИ</w:t>
            </w:r>
            <w:r w:rsidRPr="00D332E6">
              <w:rPr>
                <w:bCs/>
                <w:sz w:val="20"/>
                <w:szCs w:val="20"/>
              </w:rPr>
              <w:t xml:space="preserve"> </w:t>
            </w:r>
            <w:r w:rsidRPr="00D332E6">
              <w:rPr>
                <w:bCs/>
                <w:sz w:val="20"/>
                <w:szCs w:val="20"/>
                <w:lang w:val="kk-KZ"/>
              </w:rPr>
              <w:t>тұлғаның коммуникативті дағдыларды  мен  коммуникация модельдеріне  мысалдар келтіру</w:t>
            </w:r>
          </w:p>
        </w:tc>
      </w:tr>
      <w:tr w:rsidR="0068300C" w:rsidRPr="00D332E6" w14:paraId="325FAD28" w14:textId="77777777" w:rsidTr="0068300C">
        <w:trPr>
          <w:trHeight w:val="348"/>
        </w:trPr>
        <w:tc>
          <w:tcPr>
            <w:tcW w:w="2411" w:type="dxa"/>
            <w:vMerge w:val="restart"/>
          </w:tcPr>
          <w:p w14:paraId="580310D6"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val="restart"/>
            <w:shd w:val="clear" w:color="auto" w:fill="auto"/>
          </w:tcPr>
          <w:p w14:paraId="08A9B537" w14:textId="40C82DDC" w:rsidR="0068300C" w:rsidRPr="00D332E6" w:rsidRDefault="0068300C" w:rsidP="0068300C">
            <w:pPr>
              <w:jc w:val="both"/>
              <w:rPr>
                <w:sz w:val="20"/>
                <w:szCs w:val="20"/>
                <w:lang w:val="kk-KZ" w:eastAsia="ar-SA"/>
              </w:rPr>
            </w:pPr>
            <w:r w:rsidRPr="00D332E6">
              <w:rPr>
                <w:sz w:val="20"/>
                <w:szCs w:val="20"/>
                <w:lang w:val="kk-KZ"/>
              </w:rPr>
              <w:t xml:space="preserve">5-ОН: Тұлғаның  мінез-құлық модельдерін талдау арқылы </w:t>
            </w:r>
            <w:r w:rsidRPr="00D332E6">
              <w:rPr>
                <w:sz w:val="20"/>
                <w:szCs w:val="20"/>
                <w:lang w:val="kk-KZ"/>
              </w:rPr>
              <w:lastRenderedPageBreak/>
              <w:t>әлеуметтік интеллект және имидж  түсініктерін қалыптастыруға  бағытталған психологиялық бағдарлама құрастыру</w:t>
            </w:r>
          </w:p>
        </w:tc>
        <w:tc>
          <w:tcPr>
            <w:tcW w:w="4659" w:type="dxa"/>
            <w:gridSpan w:val="4"/>
            <w:shd w:val="clear" w:color="auto" w:fill="auto"/>
          </w:tcPr>
          <w:p w14:paraId="7199BFCA" w14:textId="3937D46D" w:rsidR="0068300C" w:rsidRPr="00D332E6" w:rsidRDefault="0068300C" w:rsidP="0068300C">
            <w:pPr>
              <w:jc w:val="both"/>
              <w:rPr>
                <w:sz w:val="20"/>
                <w:szCs w:val="20"/>
                <w:lang w:val="kk-KZ"/>
              </w:rPr>
            </w:pPr>
            <w:r w:rsidRPr="00D332E6">
              <w:rPr>
                <w:bCs/>
                <w:sz w:val="20"/>
                <w:szCs w:val="20"/>
                <w:lang w:val="kk-KZ"/>
              </w:rPr>
              <w:lastRenderedPageBreak/>
              <w:t xml:space="preserve">5.1 ЖИ – </w:t>
            </w:r>
            <w:r w:rsidRPr="00D332E6">
              <w:rPr>
                <w:sz w:val="20"/>
                <w:szCs w:val="20"/>
                <w:lang w:val="kk-KZ"/>
              </w:rPr>
              <w:t>конфликт психологиясы негізінде мінез-құлық модельдерін  құру</w:t>
            </w:r>
            <w:r w:rsidRPr="00D332E6">
              <w:rPr>
                <w:bCs/>
                <w:sz w:val="20"/>
                <w:szCs w:val="20"/>
                <w:lang w:val="kk-KZ"/>
              </w:rPr>
              <w:t>;</w:t>
            </w:r>
          </w:p>
        </w:tc>
      </w:tr>
      <w:tr w:rsidR="0068300C" w:rsidRPr="009E4D98" w14:paraId="70710A87" w14:textId="77777777" w:rsidTr="002078FE">
        <w:trPr>
          <w:trHeight w:val="346"/>
        </w:trPr>
        <w:tc>
          <w:tcPr>
            <w:tcW w:w="2411" w:type="dxa"/>
            <w:vMerge/>
          </w:tcPr>
          <w:p w14:paraId="76B1B2CE"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1A25818C"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2BE7A350" w14:textId="2DDD3E74" w:rsidR="0068300C" w:rsidRPr="00D332E6" w:rsidRDefault="0068300C" w:rsidP="0068300C">
            <w:pPr>
              <w:jc w:val="both"/>
              <w:rPr>
                <w:bCs/>
                <w:sz w:val="20"/>
                <w:szCs w:val="20"/>
                <w:lang w:val="kk-KZ"/>
              </w:rPr>
            </w:pPr>
            <w:r w:rsidRPr="00D332E6">
              <w:rPr>
                <w:bCs/>
                <w:sz w:val="20"/>
                <w:szCs w:val="20"/>
                <w:lang w:val="kk-KZ"/>
              </w:rPr>
              <w:t>5.2 ЖИ –</w:t>
            </w:r>
            <w:r w:rsidRPr="00D332E6">
              <w:rPr>
                <w:sz w:val="20"/>
                <w:szCs w:val="20"/>
                <w:lang w:val="kk-KZ"/>
              </w:rPr>
              <w:t xml:space="preserve"> Әлеуметтік интеллект пен әлеуметтік табыстылықтың  деңгейлері мен түрлеріне сызба құрастыру</w:t>
            </w:r>
            <w:r w:rsidRPr="00D332E6">
              <w:rPr>
                <w:bCs/>
                <w:sz w:val="20"/>
                <w:szCs w:val="20"/>
                <w:lang w:val="kk-KZ"/>
              </w:rPr>
              <w:t>;</w:t>
            </w:r>
          </w:p>
        </w:tc>
      </w:tr>
      <w:tr w:rsidR="0068300C" w:rsidRPr="009E4D98" w14:paraId="05992794" w14:textId="77777777" w:rsidTr="002078FE">
        <w:trPr>
          <w:trHeight w:val="346"/>
        </w:trPr>
        <w:tc>
          <w:tcPr>
            <w:tcW w:w="2411" w:type="dxa"/>
            <w:vMerge/>
          </w:tcPr>
          <w:p w14:paraId="3BADCE69" w14:textId="77777777" w:rsidR="0068300C" w:rsidRPr="00D332E6" w:rsidRDefault="0068300C" w:rsidP="00B77F6B">
            <w:pPr>
              <w:widowControl w:val="0"/>
              <w:pBdr>
                <w:top w:val="nil"/>
                <w:left w:val="nil"/>
                <w:bottom w:val="nil"/>
                <w:right w:val="nil"/>
                <w:between w:val="nil"/>
              </w:pBdr>
              <w:spacing w:line="276" w:lineRule="auto"/>
              <w:rPr>
                <w:b/>
                <w:color w:val="000000"/>
                <w:sz w:val="20"/>
                <w:szCs w:val="20"/>
                <w:lang w:val="kk-KZ"/>
              </w:rPr>
            </w:pPr>
          </w:p>
        </w:tc>
        <w:tc>
          <w:tcPr>
            <w:tcW w:w="3420" w:type="dxa"/>
            <w:gridSpan w:val="4"/>
            <w:vMerge/>
            <w:shd w:val="clear" w:color="auto" w:fill="auto"/>
          </w:tcPr>
          <w:p w14:paraId="15D4653E" w14:textId="77777777" w:rsidR="0068300C" w:rsidRPr="00D332E6" w:rsidRDefault="0068300C" w:rsidP="0068300C">
            <w:pPr>
              <w:jc w:val="both"/>
              <w:rPr>
                <w:sz w:val="20"/>
                <w:szCs w:val="20"/>
                <w:lang w:val="kk-KZ" w:eastAsia="ar-SA"/>
              </w:rPr>
            </w:pPr>
          </w:p>
        </w:tc>
        <w:tc>
          <w:tcPr>
            <w:tcW w:w="4659" w:type="dxa"/>
            <w:gridSpan w:val="4"/>
            <w:shd w:val="clear" w:color="auto" w:fill="auto"/>
          </w:tcPr>
          <w:p w14:paraId="103CBFDC" w14:textId="2D6206A5" w:rsidR="0068300C" w:rsidRPr="00D332E6" w:rsidRDefault="0068300C" w:rsidP="0068300C">
            <w:pPr>
              <w:jc w:val="both"/>
              <w:rPr>
                <w:bCs/>
                <w:sz w:val="20"/>
                <w:szCs w:val="20"/>
                <w:lang w:val="kk-KZ"/>
              </w:rPr>
            </w:pPr>
            <w:r w:rsidRPr="00D332E6">
              <w:rPr>
                <w:bCs/>
                <w:sz w:val="20"/>
                <w:szCs w:val="20"/>
                <w:lang w:val="kk-KZ"/>
              </w:rPr>
              <w:t>5.3 ЖИ – әлеуметтік интеллект пен имиджді қалыптастыру бағдарламаларын дайындау және жетілдіру</w:t>
            </w:r>
          </w:p>
        </w:tc>
      </w:tr>
      <w:tr w:rsidR="00A27218" w:rsidRPr="00D332E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27218" w:rsidRPr="00D332E6" w:rsidRDefault="00A27218" w:rsidP="00B77F6B">
            <w:pPr>
              <w:rPr>
                <w:b/>
                <w:sz w:val="20"/>
                <w:szCs w:val="20"/>
              </w:rPr>
            </w:pPr>
            <w:proofErr w:type="spellStart"/>
            <w:r w:rsidRPr="00D332E6">
              <w:rPr>
                <w:b/>
                <w:sz w:val="20"/>
                <w:szCs w:val="20"/>
              </w:rPr>
              <w:t>Пререквизи</w:t>
            </w:r>
            <w:proofErr w:type="spellEnd"/>
            <w:r w:rsidRPr="00D332E6">
              <w:rPr>
                <w:b/>
                <w:sz w:val="20"/>
                <w:szCs w:val="20"/>
                <w:lang w:val="kk-KZ"/>
              </w:rPr>
              <w:t>ттер</w:t>
            </w:r>
            <w:r w:rsidRPr="00D332E6">
              <w:rPr>
                <w:b/>
                <w:sz w:val="20"/>
                <w:szCs w:val="20"/>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6F33F85D" w:rsidR="00A27218" w:rsidRPr="00D332E6" w:rsidRDefault="00A27218" w:rsidP="003736AA">
            <w:pPr>
              <w:rPr>
                <w:b/>
                <w:sz w:val="20"/>
                <w:szCs w:val="20"/>
              </w:rPr>
            </w:pPr>
            <w:r w:rsidRPr="00D332E6">
              <w:rPr>
                <w:sz w:val="20"/>
                <w:szCs w:val="20"/>
                <w:lang w:val="kk-KZ"/>
              </w:rPr>
              <w:t>«Мамандыққа кіріспе», «Философия», «Әлеуметтану», «Әлеуметтік  психология».</w:t>
            </w:r>
          </w:p>
        </w:tc>
      </w:tr>
      <w:tr w:rsidR="00A27218" w:rsidRPr="00D332E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27218" w:rsidRPr="00D332E6" w:rsidRDefault="00A27218" w:rsidP="00B77F6B">
            <w:pPr>
              <w:rPr>
                <w:b/>
                <w:sz w:val="20"/>
                <w:szCs w:val="20"/>
                <w:lang w:val="kk-KZ"/>
              </w:rPr>
            </w:pPr>
            <w:proofErr w:type="spellStart"/>
            <w:r w:rsidRPr="00D332E6">
              <w:rPr>
                <w:b/>
                <w:sz w:val="20"/>
                <w:szCs w:val="20"/>
              </w:rPr>
              <w:t>Постреквизит</w:t>
            </w:r>
            <w:proofErr w:type="spellEnd"/>
            <w:r w:rsidRPr="00D332E6">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37CBEE10" w:rsidR="00A27218" w:rsidRPr="00D332E6" w:rsidRDefault="00A27218" w:rsidP="003736AA">
            <w:pPr>
              <w:rPr>
                <w:sz w:val="20"/>
                <w:szCs w:val="20"/>
              </w:rPr>
            </w:pPr>
            <w:r w:rsidRPr="00D332E6">
              <w:rPr>
                <w:bCs/>
                <w:sz w:val="20"/>
                <w:szCs w:val="20"/>
                <w:lang w:val="kk-KZ"/>
              </w:rPr>
              <w:t xml:space="preserve">Тұлға </w:t>
            </w:r>
            <w:r w:rsidRPr="00D332E6">
              <w:rPr>
                <w:sz w:val="20"/>
                <w:szCs w:val="20"/>
                <w:lang w:val="kk-KZ"/>
              </w:rPr>
              <w:t xml:space="preserve"> психологиясы және т.б. базалық курстары.</w:t>
            </w:r>
            <w:r w:rsidRPr="00D332E6">
              <w:rPr>
                <w:bCs/>
                <w:sz w:val="20"/>
                <w:szCs w:val="20"/>
                <w:lang w:val="kk-KZ"/>
              </w:rPr>
              <w:t xml:space="preserve"> </w:t>
            </w:r>
          </w:p>
        </w:tc>
      </w:tr>
      <w:tr w:rsidR="0068300C" w:rsidRPr="00D332E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68300C" w:rsidRPr="00D332E6" w:rsidRDefault="0068300C" w:rsidP="00B77F6B">
            <w:pPr>
              <w:pBdr>
                <w:top w:val="nil"/>
                <w:left w:val="nil"/>
                <w:bottom w:val="nil"/>
                <w:right w:val="nil"/>
                <w:between w:val="nil"/>
              </w:pBdr>
              <w:rPr>
                <w:bCs/>
                <w:color w:val="FF0000"/>
                <w:sz w:val="20"/>
                <w:szCs w:val="20"/>
                <w:shd w:val="clear" w:color="auto" w:fill="FFFFFF"/>
                <w:lang w:val="kk-KZ"/>
              </w:rPr>
            </w:pPr>
            <w:r w:rsidRPr="00D332E6">
              <w:rPr>
                <w:b/>
                <w:sz w:val="20"/>
                <w:szCs w:val="20"/>
                <w:lang w:val="kk-KZ"/>
              </w:rPr>
              <w:t xml:space="preserve">Оқу </w:t>
            </w:r>
            <w:r w:rsidRPr="00D332E6">
              <w:rPr>
                <w:b/>
                <w:sz w:val="20"/>
                <w:szCs w:val="20"/>
              </w:rPr>
              <w:t>ресурс</w:t>
            </w:r>
            <w:r w:rsidRPr="00D332E6">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47092" w14:textId="77777777" w:rsidR="005C65C1" w:rsidRPr="00D332E6" w:rsidRDefault="005C65C1" w:rsidP="005C65C1">
            <w:pPr>
              <w:jc w:val="both"/>
              <w:rPr>
                <w:sz w:val="20"/>
                <w:szCs w:val="20"/>
                <w:lang w:val="kk-KZ"/>
              </w:rPr>
            </w:pPr>
            <w:r w:rsidRPr="00D332E6">
              <w:rPr>
                <w:sz w:val="20"/>
                <w:szCs w:val="20"/>
                <w:lang w:val="kk-KZ"/>
              </w:rPr>
              <w:t>Оқу әдебиеттері:</w:t>
            </w:r>
          </w:p>
          <w:p w14:paraId="4D9F6A34"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1. Психология: оқу құралы / С.Қ. Бердібаева, К.К. Сайлинова, Э.Т. Адилова, Ж.К. Айдосова, І.Қ. Қайратова. Алматы: Қазақ университеті, 2021. – 180 б.</w:t>
            </w:r>
          </w:p>
          <w:p w14:paraId="77BA2C92"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 xml:space="preserve">2. Жақыпов С.М. Жалпы психологияға кіріспе. Алматы, Қазақ университеті, 2012. – 207 б. </w:t>
            </w:r>
          </w:p>
          <w:p w14:paraId="3C4CDB85"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3. Жақыпов С.М. Жалпы психология негіздері. Алматы, Алла прима, 2021. – 207 б.</w:t>
            </w:r>
          </w:p>
          <w:p w14:paraId="6B8E482B" w14:textId="77777777" w:rsidR="005C65C1" w:rsidRPr="00D332E6" w:rsidRDefault="005C65C1" w:rsidP="005C65C1">
            <w:pPr>
              <w:pStyle w:val="--8-5"/>
              <w:shd w:val="clear" w:color="auto" w:fill="FFFFFF"/>
              <w:tabs>
                <w:tab w:val="left" w:pos="314"/>
              </w:tabs>
              <w:spacing w:before="0" w:beforeAutospacing="0" w:after="0" w:afterAutospacing="0"/>
              <w:jc w:val="both"/>
              <w:rPr>
                <w:rStyle w:val="charoverride-10"/>
                <w:sz w:val="20"/>
                <w:szCs w:val="20"/>
                <w:lang w:val="kk-KZ"/>
              </w:rPr>
            </w:pPr>
            <w:r w:rsidRPr="00D332E6">
              <w:rPr>
                <w:rStyle w:val="charoverride-9"/>
                <w:bCs/>
                <w:sz w:val="20"/>
                <w:szCs w:val="20"/>
                <w:lang w:val="kk-KZ"/>
              </w:rPr>
              <w:t>4. Аронсон Э. Көпке ұмтылған жалғыз. Әлеуметтік психологияға кіріспе</w:t>
            </w:r>
            <w:r w:rsidRPr="00D332E6">
              <w:rPr>
                <w:rStyle w:val="charoverride-10"/>
                <w:sz w:val="20"/>
                <w:szCs w:val="20"/>
                <w:lang w:val="kk-KZ"/>
              </w:rPr>
              <w:t>, 11-басылым. – Алматы: «Ұлттық аударма бюросы» қоғамдық қоры, 2018 ж. – 408 б.</w:t>
            </w:r>
          </w:p>
          <w:p w14:paraId="4C738511" w14:textId="77777777" w:rsidR="005C65C1" w:rsidRPr="00D332E6" w:rsidRDefault="005C65C1" w:rsidP="005C65C1">
            <w:pPr>
              <w:shd w:val="clear" w:color="auto" w:fill="FFFFFF"/>
              <w:jc w:val="both"/>
              <w:textAlignment w:val="baseline"/>
              <w:rPr>
                <w:sz w:val="20"/>
                <w:szCs w:val="20"/>
                <w:lang w:val="kk-KZ"/>
              </w:rPr>
            </w:pPr>
            <w:r w:rsidRPr="00D332E6">
              <w:rPr>
                <w:sz w:val="20"/>
                <w:szCs w:val="20"/>
                <w:lang w:val="kk-KZ"/>
              </w:rPr>
              <w:t xml:space="preserve">Ғаламтор ресурстары: </w:t>
            </w:r>
          </w:p>
          <w:p w14:paraId="06C4C94D" w14:textId="77777777" w:rsidR="005C65C1" w:rsidRPr="00D332E6" w:rsidRDefault="005C65C1" w:rsidP="005C65C1">
            <w:pPr>
              <w:autoSpaceDE w:val="0"/>
              <w:autoSpaceDN w:val="0"/>
              <w:adjustRightInd w:val="0"/>
              <w:jc w:val="both"/>
              <w:rPr>
                <w:sz w:val="20"/>
                <w:szCs w:val="20"/>
                <w:lang w:val="kk-KZ"/>
              </w:rPr>
            </w:pPr>
            <w:r w:rsidRPr="00D332E6">
              <w:rPr>
                <w:sz w:val="20"/>
                <w:szCs w:val="20"/>
                <w:lang w:val="kk-KZ"/>
              </w:rPr>
              <w:t xml:space="preserve">1. </w:t>
            </w:r>
            <w:r w:rsidR="00000000">
              <w:fldChar w:fldCharType="begin"/>
            </w:r>
            <w:r w:rsidR="00000000">
              <w:instrText>HYPERLINK "http://elibrary.kaznu.kz/ru"</w:instrText>
            </w:r>
            <w:r w:rsidR="00000000">
              <w:fldChar w:fldCharType="separate"/>
            </w:r>
            <w:r w:rsidRPr="00D332E6">
              <w:rPr>
                <w:sz w:val="20"/>
                <w:szCs w:val="20"/>
                <w:lang w:val="kk-KZ"/>
              </w:rPr>
              <w:t>http://elibrary.kaznu.kz/ru</w:t>
            </w:r>
            <w:r w:rsidR="00000000">
              <w:rPr>
                <w:sz w:val="20"/>
                <w:szCs w:val="20"/>
                <w:lang w:val="kk-KZ"/>
              </w:rPr>
              <w:fldChar w:fldCharType="end"/>
            </w:r>
            <w:r w:rsidRPr="00D332E6">
              <w:rPr>
                <w:sz w:val="20"/>
                <w:szCs w:val="20"/>
                <w:lang w:val="kk-KZ"/>
              </w:rPr>
              <w:t xml:space="preserve"> </w:t>
            </w:r>
          </w:p>
          <w:p w14:paraId="466B4692" w14:textId="77777777" w:rsidR="005C65C1" w:rsidRPr="00D332E6" w:rsidRDefault="005C65C1" w:rsidP="005C65C1">
            <w:pPr>
              <w:pBdr>
                <w:top w:val="nil"/>
                <w:left w:val="nil"/>
                <w:bottom w:val="nil"/>
                <w:right w:val="nil"/>
                <w:between w:val="nil"/>
              </w:pBdr>
              <w:jc w:val="both"/>
              <w:rPr>
                <w:sz w:val="20"/>
                <w:szCs w:val="20"/>
                <w:lang w:val="kk-KZ"/>
              </w:rPr>
            </w:pPr>
            <w:r w:rsidRPr="00D332E6">
              <w:rPr>
                <w:sz w:val="20"/>
                <w:szCs w:val="20"/>
                <w:lang w:val="kk-KZ"/>
              </w:rPr>
              <w:t>2. https://fourminutebooks.com/best-psychology-books/</w:t>
            </w:r>
          </w:p>
          <w:p w14:paraId="56112C75" w14:textId="68848F1E" w:rsidR="0068300C" w:rsidRPr="00D332E6" w:rsidRDefault="005C65C1" w:rsidP="005C65C1">
            <w:pPr>
              <w:pBdr>
                <w:top w:val="nil"/>
                <w:left w:val="nil"/>
                <w:bottom w:val="nil"/>
                <w:right w:val="nil"/>
                <w:between w:val="nil"/>
              </w:pBdr>
              <w:tabs>
                <w:tab w:val="left" w:pos="391"/>
              </w:tabs>
              <w:rPr>
                <w:color w:val="000000"/>
                <w:sz w:val="20"/>
                <w:szCs w:val="20"/>
                <w:lang w:val="kk-KZ"/>
              </w:rPr>
            </w:pPr>
            <w:r w:rsidRPr="00D332E6">
              <w:rPr>
                <w:sz w:val="20"/>
                <w:szCs w:val="20"/>
                <w:lang w:val="kk-KZ"/>
              </w:rPr>
              <w:t xml:space="preserve">3. </w:t>
            </w:r>
            <w:r w:rsidR="00000000">
              <w:fldChar w:fldCharType="begin"/>
            </w:r>
            <w:r w:rsidR="00000000">
              <w:instrText>HYPERLINK "http://www.psychology.ru"</w:instrText>
            </w:r>
            <w:r w:rsidR="00000000">
              <w:fldChar w:fldCharType="separate"/>
            </w:r>
            <w:r w:rsidR="006F1984" w:rsidRPr="00C942A9">
              <w:rPr>
                <w:rStyle w:val="af9"/>
                <w:sz w:val="20"/>
                <w:szCs w:val="20"/>
                <w:lang w:val="en-US"/>
              </w:rPr>
              <w:t>http</w:t>
            </w:r>
            <w:r w:rsidR="006F1984" w:rsidRPr="00C942A9">
              <w:rPr>
                <w:rStyle w:val="af9"/>
                <w:sz w:val="20"/>
                <w:szCs w:val="20"/>
              </w:rPr>
              <w:t>://</w:t>
            </w:r>
            <w:r w:rsidR="006F1984" w:rsidRPr="00C942A9">
              <w:rPr>
                <w:rStyle w:val="af9"/>
                <w:sz w:val="20"/>
                <w:szCs w:val="20"/>
                <w:lang w:val="en-US"/>
              </w:rPr>
              <w:t>www</w:t>
            </w:r>
            <w:r w:rsidR="006F1984" w:rsidRPr="00C942A9">
              <w:rPr>
                <w:rStyle w:val="af9"/>
                <w:sz w:val="20"/>
                <w:szCs w:val="20"/>
              </w:rPr>
              <w:t>.</w:t>
            </w:r>
            <w:r w:rsidR="006F1984" w:rsidRPr="00C942A9">
              <w:rPr>
                <w:rStyle w:val="af9"/>
                <w:sz w:val="20"/>
                <w:szCs w:val="20"/>
                <w:lang w:val="en-US"/>
              </w:rPr>
              <w:t>psychology</w:t>
            </w:r>
            <w:r w:rsidR="006F1984" w:rsidRPr="00C942A9">
              <w:rPr>
                <w:rStyle w:val="af9"/>
                <w:sz w:val="20"/>
                <w:szCs w:val="20"/>
              </w:rPr>
              <w:t>.</w:t>
            </w:r>
            <w:proofErr w:type="spellStart"/>
            <w:r w:rsidR="006F1984" w:rsidRPr="00C942A9">
              <w:rPr>
                <w:rStyle w:val="af9"/>
                <w:sz w:val="20"/>
                <w:szCs w:val="20"/>
                <w:lang w:val="en-US"/>
              </w:rPr>
              <w:t>ru</w:t>
            </w:r>
            <w:proofErr w:type="spellEnd"/>
            <w:r w:rsidR="00000000">
              <w:rPr>
                <w:rStyle w:val="af9"/>
                <w:sz w:val="20"/>
                <w:szCs w:val="20"/>
                <w:lang w:val="en-US"/>
              </w:rPr>
              <w:fldChar w:fldCharType="end"/>
            </w:r>
          </w:p>
        </w:tc>
      </w:tr>
    </w:tbl>
    <w:p w14:paraId="10F6F5FC" w14:textId="728AC2A2" w:rsidR="00A02A85" w:rsidRPr="00D332E6" w:rsidRDefault="00A02A85" w:rsidP="00A02A85">
      <w:pPr>
        <w:widowControl w:val="0"/>
        <w:pBdr>
          <w:top w:val="nil"/>
          <w:left w:val="nil"/>
          <w:bottom w:val="nil"/>
          <w:right w:val="nil"/>
          <w:between w:val="nil"/>
        </w:pBdr>
        <w:spacing w:line="276" w:lineRule="auto"/>
        <w:rPr>
          <w:color w:val="000000"/>
          <w:sz w:val="20"/>
          <w:szCs w:val="20"/>
          <w:lang w:val="kk-KZ"/>
        </w:rPr>
      </w:pPr>
    </w:p>
    <w:tbl>
      <w:tblPr>
        <w:tblW w:w="10305"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0"/>
        <w:gridCol w:w="1276"/>
        <w:gridCol w:w="284"/>
        <w:gridCol w:w="425"/>
        <w:gridCol w:w="1987"/>
        <w:gridCol w:w="3260"/>
        <w:gridCol w:w="2293"/>
      </w:tblGrid>
      <w:tr w:rsidR="00535DED" w:rsidRPr="00D332E6" w14:paraId="44667642" w14:textId="77777777" w:rsidTr="009E4D98">
        <w:trPr>
          <w:trHeight w:val="2857"/>
        </w:trPr>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D332E6" w:rsidRDefault="00C504DA" w:rsidP="004E7FA2">
            <w:pPr>
              <w:rPr>
                <w:b/>
                <w:sz w:val="20"/>
                <w:szCs w:val="20"/>
                <w:lang w:val="kk-KZ"/>
              </w:rPr>
            </w:pPr>
            <w:r w:rsidRPr="00D332E6">
              <w:rPr>
                <w:b/>
                <w:sz w:val="20"/>
                <w:szCs w:val="20"/>
                <w:lang w:val="kk-KZ"/>
              </w:rPr>
              <w:t xml:space="preserve">Пәннің </w:t>
            </w:r>
          </w:p>
          <w:p w14:paraId="2C5897AA" w14:textId="77777777" w:rsidR="00A82EA7" w:rsidRPr="00D332E6" w:rsidRDefault="00C504DA" w:rsidP="004E7FA2">
            <w:pPr>
              <w:rPr>
                <w:b/>
                <w:sz w:val="20"/>
                <w:szCs w:val="20"/>
                <w:lang w:val="kk-KZ"/>
              </w:rPr>
            </w:pPr>
            <w:r w:rsidRPr="00D332E6">
              <w:rPr>
                <w:b/>
                <w:sz w:val="20"/>
                <w:szCs w:val="20"/>
                <w:lang w:val="kk-KZ"/>
              </w:rPr>
              <w:t>а</w:t>
            </w:r>
            <w:r w:rsidR="00A02A85" w:rsidRPr="00D332E6">
              <w:rPr>
                <w:b/>
                <w:sz w:val="20"/>
                <w:szCs w:val="20"/>
              </w:rPr>
              <w:t>ка</w:t>
            </w:r>
            <w:r w:rsidRPr="00D332E6">
              <w:rPr>
                <w:b/>
                <w:sz w:val="20"/>
                <w:szCs w:val="20"/>
                <w:lang w:val="kk-KZ"/>
              </w:rPr>
              <w:t xml:space="preserve">демиялық </w:t>
            </w:r>
          </w:p>
          <w:p w14:paraId="6858E0EC" w14:textId="73555987" w:rsidR="00A02A85" w:rsidRPr="00D332E6" w:rsidRDefault="00C504DA" w:rsidP="004E7FA2">
            <w:pPr>
              <w:rPr>
                <w:b/>
                <w:sz w:val="20"/>
                <w:szCs w:val="20"/>
              </w:rPr>
            </w:pPr>
            <w:r w:rsidRPr="00D332E6">
              <w:rPr>
                <w:b/>
                <w:sz w:val="20"/>
                <w:szCs w:val="20"/>
                <w:lang w:val="kk-KZ"/>
              </w:rPr>
              <w:t>саясаты</w:t>
            </w:r>
            <w:r w:rsidR="00A02A85" w:rsidRPr="00D332E6">
              <w:rPr>
                <w:b/>
                <w:sz w:val="20"/>
                <w:szCs w:val="20"/>
              </w:rPr>
              <w:t xml:space="preserve"> </w:t>
            </w:r>
          </w:p>
        </w:tc>
        <w:tc>
          <w:tcPr>
            <w:tcW w:w="79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D332E6" w:rsidRDefault="00C504DA" w:rsidP="00B77F6B">
            <w:pPr>
              <w:jc w:val="both"/>
              <w:rPr>
                <w:sz w:val="20"/>
                <w:szCs w:val="20"/>
              </w:rPr>
            </w:pPr>
            <w:r w:rsidRPr="00D332E6">
              <w:rPr>
                <w:sz w:val="20"/>
                <w:szCs w:val="20"/>
              </w:rPr>
              <w:t>П</w:t>
            </w:r>
            <w:r w:rsidRPr="00D332E6">
              <w:rPr>
                <w:sz w:val="20"/>
                <w:szCs w:val="20"/>
                <w:lang w:val="kk-KZ"/>
              </w:rPr>
              <w:t xml:space="preserve">әннің </w:t>
            </w:r>
            <w:r w:rsidRPr="00D332E6">
              <w:rPr>
                <w:sz w:val="20"/>
                <w:szCs w:val="20"/>
              </w:rPr>
              <w:t>академия</w:t>
            </w:r>
            <w:r w:rsidRPr="00D332E6">
              <w:rPr>
                <w:sz w:val="20"/>
                <w:szCs w:val="20"/>
                <w:lang w:val="kk-KZ"/>
              </w:rPr>
              <w:t>лық</w:t>
            </w:r>
            <w:r w:rsidRPr="00D332E6">
              <w:rPr>
                <w:sz w:val="20"/>
                <w:szCs w:val="20"/>
              </w:rPr>
              <w:t xml:space="preserve"> сая</w:t>
            </w:r>
            <w:r w:rsidRPr="00D332E6">
              <w:rPr>
                <w:sz w:val="20"/>
                <w:szCs w:val="20"/>
                <w:lang w:val="kk-KZ"/>
              </w:rPr>
              <w:t>саты</w:t>
            </w:r>
            <w:r w:rsidRPr="00D332E6">
              <w:rPr>
                <w:sz w:val="20"/>
                <w:szCs w:val="20"/>
              </w:rPr>
              <w:t xml:space="preserve"> </w:t>
            </w:r>
            <w:r w:rsidRPr="00D332E6">
              <w:rPr>
                <w:sz w:val="20"/>
                <w:szCs w:val="20"/>
                <w:lang w:val="kk-KZ"/>
              </w:rPr>
              <w:t>ә</w:t>
            </w:r>
            <w:r w:rsidRPr="00D332E6">
              <w:rPr>
                <w:sz w:val="20"/>
                <w:szCs w:val="20"/>
              </w:rPr>
              <w:t>л-Фараби а</w:t>
            </w:r>
            <w:r w:rsidRPr="00D332E6">
              <w:rPr>
                <w:sz w:val="20"/>
                <w:szCs w:val="20"/>
                <w:lang w:val="kk-KZ"/>
              </w:rPr>
              <w:t>тындағы</w:t>
            </w:r>
            <w:r w:rsidRPr="00D332E6">
              <w:rPr>
                <w:sz w:val="20"/>
                <w:szCs w:val="20"/>
              </w:rPr>
              <w:t xml:space="preserve"> Қ</w:t>
            </w:r>
            <w:r w:rsidRPr="00D332E6">
              <w:rPr>
                <w:sz w:val="20"/>
                <w:szCs w:val="20"/>
                <w:lang w:val="kk-KZ"/>
              </w:rPr>
              <w:t>азҰУ</w:t>
            </w:r>
            <w:r w:rsidRPr="00D332E6">
              <w:rPr>
                <w:sz w:val="20"/>
                <w:szCs w:val="20"/>
              </w:rPr>
              <w:t>-д</w:t>
            </w:r>
            <w:r w:rsidRPr="00D332E6">
              <w:rPr>
                <w:sz w:val="20"/>
                <w:szCs w:val="20"/>
                <w:lang w:val="kk-KZ"/>
              </w:rPr>
              <w:t>ың</w:t>
            </w:r>
            <w:r w:rsidRPr="00D332E6">
              <w:rPr>
                <w:sz w:val="20"/>
                <w:szCs w:val="20"/>
              </w:rPr>
              <w:t xml:space="preserve"> </w:t>
            </w:r>
            <w:r w:rsidRPr="00D332E6">
              <w:rPr>
                <w:sz w:val="20"/>
                <w:szCs w:val="20"/>
                <w:u w:val="single"/>
                <w:lang w:val="kk-KZ"/>
              </w:rPr>
              <w:t>Академиялық</w:t>
            </w:r>
            <w:r w:rsidRPr="00D332E6">
              <w:rPr>
                <w:sz w:val="20"/>
                <w:szCs w:val="20"/>
                <w:u w:val="single"/>
              </w:rPr>
              <w:t xml:space="preserve"> </w:t>
            </w:r>
            <w:r w:rsidRPr="00D332E6">
              <w:rPr>
                <w:sz w:val="20"/>
                <w:szCs w:val="20"/>
                <w:u w:val="single"/>
                <w:lang w:val="kk-KZ"/>
              </w:rPr>
              <w:t>саясатымен</w:t>
            </w:r>
            <w:r w:rsidRPr="00D332E6">
              <w:rPr>
                <w:sz w:val="20"/>
                <w:szCs w:val="20"/>
                <w:u w:val="single"/>
              </w:rPr>
              <w:t xml:space="preserve"> </w:t>
            </w:r>
            <w:r w:rsidRPr="00D332E6">
              <w:rPr>
                <w:sz w:val="20"/>
                <w:szCs w:val="20"/>
                <w:u w:val="single"/>
                <w:lang w:val="kk-KZ"/>
              </w:rPr>
              <w:t>және</w:t>
            </w:r>
            <w:r w:rsidRPr="00D332E6">
              <w:rPr>
                <w:sz w:val="20"/>
                <w:szCs w:val="20"/>
                <w:u w:val="single"/>
              </w:rPr>
              <w:t xml:space="preserve"> </w:t>
            </w:r>
            <w:r w:rsidRPr="00D332E6">
              <w:rPr>
                <w:sz w:val="20"/>
                <w:szCs w:val="20"/>
                <w:u w:val="single"/>
                <w:lang w:val="kk-KZ"/>
              </w:rPr>
              <w:t>академиялық</w:t>
            </w:r>
            <w:r w:rsidRPr="00D332E6">
              <w:rPr>
                <w:sz w:val="20"/>
                <w:szCs w:val="20"/>
                <w:u w:val="single"/>
              </w:rPr>
              <w:t xml:space="preserve"> </w:t>
            </w:r>
            <w:r w:rsidRPr="00D332E6">
              <w:rPr>
                <w:sz w:val="20"/>
                <w:szCs w:val="20"/>
                <w:u w:val="single"/>
                <w:lang w:val="kk-KZ"/>
              </w:rPr>
              <w:t>адалдық</w:t>
            </w:r>
            <w:r w:rsidRPr="00D332E6">
              <w:rPr>
                <w:sz w:val="20"/>
                <w:szCs w:val="20"/>
                <w:u w:val="single"/>
              </w:rPr>
              <w:t xml:space="preserve"> </w:t>
            </w:r>
            <w:r w:rsidRPr="00D332E6">
              <w:rPr>
                <w:sz w:val="20"/>
                <w:szCs w:val="20"/>
                <w:u w:val="single"/>
                <w:lang w:val="kk-KZ"/>
              </w:rPr>
              <w:t>Саясатымен</w:t>
            </w:r>
            <w:r w:rsidRPr="00D332E6">
              <w:rPr>
                <w:sz w:val="20"/>
                <w:szCs w:val="20"/>
              </w:rPr>
              <w:t xml:space="preserve"> </w:t>
            </w:r>
            <w:r w:rsidRPr="00D332E6">
              <w:rPr>
                <w:sz w:val="20"/>
                <w:szCs w:val="20"/>
                <w:lang w:val="kk-KZ"/>
              </w:rPr>
              <w:t>айқындалады</w:t>
            </w:r>
            <w:r w:rsidRPr="00D332E6">
              <w:rPr>
                <w:sz w:val="20"/>
                <w:szCs w:val="20"/>
              </w:rPr>
              <w:t>.</w:t>
            </w:r>
            <w:r w:rsidR="003C747F" w:rsidRPr="00D332E6">
              <w:rPr>
                <w:sz w:val="20"/>
                <w:szCs w:val="20"/>
              </w:rPr>
              <w:t xml:space="preserve"> </w:t>
            </w:r>
          </w:p>
          <w:p w14:paraId="0772F1DD" w14:textId="77777777" w:rsidR="00AD23BE" w:rsidRPr="00D332E6" w:rsidRDefault="00C504DA" w:rsidP="00B845E9">
            <w:pPr>
              <w:jc w:val="both"/>
              <w:rPr>
                <w:sz w:val="20"/>
                <w:szCs w:val="20"/>
              </w:rPr>
            </w:pPr>
            <w:proofErr w:type="spellStart"/>
            <w:r w:rsidRPr="00D332E6">
              <w:rPr>
                <w:sz w:val="20"/>
                <w:szCs w:val="20"/>
              </w:rPr>
              <w:t>Құжаттар</w:t>
            </w:r>
            <w:proofErr w:type="spellEnd"/>
            <w:r w:rsidRPr="00D332E6">
              <w:rPr>
                <w:sz w:val="20"/>
                <w:szCs w:val="20"/>
              </w:rPr>
              <w:t xml:space="preserve"> </w:t>
            </w:r>
            <w:proofErr w:type="spellStart"/>
            <w:r w:rsidRPr="00D332E6">
              <w:rPr>
                <w:sz w:val="20"/>
                <w:szCs w:val="20"/>
              </w:rPr>
              <w:t>Univer</w:t>
            </w:r>
            <w:proofErr w:type="spellEnd"/>
            <w:r w:rsidRPr="00D332E6">
              <w:rPr>
                <w:sz w:val="20"/>
                <w:szCs w:val="20"/>
              </w:rPr>
              <w:t xml:space="preserve"> </w:t>
            </w:r>
            <w:r w:rsidRPr="00D332E6">
              <w:rPr>
                <w:sz w:val="20"/>
                <w:szCs w:val="20"/>
                <w:lang w:val="kk-KZ"/>
              </w:rPr>
              <w:t>И</w:t>
            </w:r>
            <w:r w:rsidRPr="00D332E6">
              <w:rPr>
                <w:sz w:val="20"/>
                <w:szCs w:val="20"/>
              </w:rPr>
              <w:t xml:space="preserve">Ж </w:t>
            </w:r>
            <w:proofErr w:type="spellStart"/>
            <w:r w:rsidRPr="00D332E6">
              <w:rPr>
                <w:sz w:val="20"/>
                <w:szCs w:val="20"/>
              </w:rPr>
              <w:t>басты</w:t>
            </w:r>
            <w:proofErr w:type="spellEnd"/>
            <w:r w:rsidRPr="00D332E6">
              <w:rPr>
                <w:sz w:val="20"/>
                <w:szCs w:val="20"/>
              </w:rPr>
              <w:t xml:space="preserve"> </w:t>
            </w:r>
            <w:proofErr w:type="spellStart"/>
            <w:r w:rsidRPr="00D332E6">
              <w:rPr>
                <w:sz w:val="20"/>
                <w:szCs w:val="20"/>
              </w:rPr>
              <w:t>бетінде</w:t>
            </w:r>
            <w:proofErr w:type="spellEnd"/>
            <w:r w:rsidRPr="00D332E6">
              <w:rPr>
                <w:sz w:val="20"/>
                <w:szCs w:val="20"/>
              </w:rPr>
              <w:t xml:space="preserve"> </w:t>
            </w:r>
            <w:proofErr w:type="spellStart"/>
            <w:r w:rsidRPr="00D332E6">
              <w:rPr>
                <w:sz w:val="20"/>
                <w:szCs w:val="20"/>
              </w:rPr>
              <w:t>қолжетімді</w:t>
            </w:r>
            <w:proofErr w:type="spellEnd"/>
            <w:r w:rsidRPr="00D332E6">
              <w:rPr>
                <w:sz w:val="20"/>
                <w:szCs w:val="20"/>
              </w:rPr>
              <w:t>.</w:t>
            </w:r>
          </w:p>
          <w:p w14:paraId="6E7AB747" w14:textId="52CC6CB3" w:rsidR="00AD23BE" w:rsidRPr="00D332E6" w:rsidRDefault="001141CC" w:rsidP="00B845E9">
            <w:pPr>
              <w:jc w:val="both"/>
              <w:rPr>
                <w:sz w:val="20"/>
                <w:szCs w:val="20"/>
              </w:rPr>
            </w:pPr>
            <w:proofErr w:type="spellStart"/>
            <w:r w:rsidRPr="00D332E6">
              <w:rPr>
                <w:b/>
                <w:bCs/>
                <w:sz w:val="20"/>
                <w:szCs w:val="20"/>
              </w:rPr>
              <w:t>Ғылым</w:t>
            </w:r>
            <w:proofErr w:type="spellEnd"/>
            <w:r w:rsidRPr="00D332E6">
              <w:rPr>
                <w:b/>
                <w:bCs/>
                <w:sz w:val="20"/>
                <w:szCs w:val="20"/>
              </w:rPr>
              <w:t xml:space="preserve"> мен </w:t>
            </w:r>
            <w:proofErr w:type="spellStart"/>
            <w:r w:rsidRPr="00D332E6">
              <w:rPr>
                <w:b/>
                <w:bCs/>
                <w:sz w:val="20"/>
                <w:szCs w:val="20"/>
              </w:rPr>
              <w:t>білімнің</w:t>
            </w:r>
            <w:proofErr w:type="spellEnd"/>
            <w:r w:rsidRPr="00D332E6">
              <w:rPr>
                <w:b/>
                <w:bCs/>
                <w:sz w:val="20"/>
                <w:szCs w:val="20"/>
              </w:rPr>
              <w:t xml:space="preserve"> </w:t>
            </w:r>
            <w:proofErr w:type="spellStart"/>
            <w:r w:rsidRPr="00D332E6">
              <w:rPr>
                <w:b/>
                <w:bCs/>
                <w:sz w:val="20"/>
                <w:szCs w:val="20"/>
              </w:rPr>
              <w:t>интеграциясы</w:t>
            </w:r>
            <w:proofErr w:type="spellEnd"/>
            <w:r w:rsidRPr="00D332E6">
              <w:rPr>
                <w:b/>
                <w:bCs/>
                <w:sz w:val="20"/>
                <w:szCs w:val="20"/>
              </w:rPr>
              <w:t xml:space="preserve">. </w:t>
            </w:r>
            <w:proofErr w:type="spellStart"/>
            <w:r w:rsidRPr="00D332E6">
              <w:rPr>
                <w:sz w:val="20"/>
                <w:szCs w:val="20"/>
              </w:rPr>
              <w:t>Студенттердің</w:t>
            </w:r>
            <w:proofErr w:type="spellEnd"/>
            <w:r w:rsidRPr="00D332E6">
              <w:rPr>
                <w:sz w:val="20"/>
                <w:szCs w:val="20"/>
              </w:rPr>
              <w:t xml:space="preserve">, </w:t>
            </w:r>
            <w:proofErr w:type="spellStart"/>
            <w:r w:rsidRPr="00D332E6">
              <w:rPr>
                <w:sz w:val="20"/>
                <w:szCs w:val="20"/>
              </w:rPr>
              <w:t>магистранттардың</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докторанттардың</w:t>
            </w:r>
            <w:proofErr w:type="spellEnd"/>
            <w:r w:rsidRPr="00D332E6">
              <w:rPr>
                <w:sz w:val="20"/>
                <w:szCs w:val="20"/>
              </w:rPr>
              <w:t xml:space="preserve"> </w:t>
            </w:r>
            <w:proofErr w:type="spellStart"/>
            <w:r w:rsidRPr="00D332E6">
              <w:rPr>
                <w:sz w:val="20"/>
                <w:szCs w:val="20"/>
              </w:rPr>
              <w:t>ғылыми-зерттеу</w:t>
            </w:r>
            <w:proofErr w:type="spellEnd"/>
            <w:r w:rsidRPr="00D332E6">
              <w:rPr>
                <w:sz w:val="20"/>
                <w:szCs w:val="20"/>
              </w:rPr>
              <w:t xml:space="preserve"> </w:t>
            </w:r>
            <w:proofErr w:type="spellStart"/>
            <w:r w:rsidRPr="00D332E6">
              <w:rPr>
                <w:sz w:val="20"/>
                <w:szCs w:val="20"/>
              </w:rPr>
              <w:t>жұмысы</w:t>
            </w:r>
            <w:proofErr w:type="spellEnd"/>
            <w:r w:rsidRPr="00D332E6">
              <w:rPr>
                <w:sz w:val="20"/>
                <w:szCs w:val="20"/>
              </w:rPr>
              <w:t xml:space="preserve"> –</w:t>
            </w:r>
            <w:r w:rsidRPr="00D332E6">
              <w:rPr>
                <w:sz w:val="20"/>
                <w:szCs w:val="20"/>
                <w:lang w:val="kk-KZ"/>
              </w:rPr>
              <w:t xml:space="preserve"> бұл </w:t>
            </w:r>
            <w:proofErr w:type="spellStart"/>
            <w:r w:rsidRPr="00D332E6">
              <w:rPr>
                <w:sz w:val="20"/>
                <w:szCs w:val="20"/>
              </w:rPr>
              <w:t>оқу</w:t>
            </w:r>
            <w:proofErr w:type="spellEnd"/>
            <w:r w:rsidRPr="00D332E6">
              <w:rPr>
                <w:sz w:val="20"/>
                <w:szCs w:val="20"/>
              </w:rPr>
              <w:t xml:space="preserve"> </w:t>
            </w:r>
            <w:proofErr w:type="spellStart"/>
            <w:r w:rsidRPr="00D332E6">
              <w:rPr>
                <w:sz w:val="20"/>
                <w:szCs w:val="20"/>
              </w:rPr>
              <w:t>үдерісін</w:t>
            </w:r>
            <w:proofErr w:type="spellEnd"/>
            <w:r w:rsidRPr="00D332E6">
              <w:rPr>
                <w:sz w:val="20"/>
                <w:szCs w:val="20"/>
                <w:lang w:val="kk-KZ"/>
              </w:rPr>
              <w:t>ің</w:t>
            </w:r>
            <w:r w:rsidRPr="00D332E6">
              <w:rPr>
                <w:sz w:val="20"/>
                <w:szCs w:val="20"/>
              </w:rPr>
              <w:t xml:space="preserve"> </w:t>
            </w:r>
            <w:proofErr w:type="spellStart"/>
            <w:r w:rsidRPr="00D332E6">
              <w:rPr>
                <w:sz w:val="20"/>
                <w:szCs w:val="20"/>
              </w:rPr>
              <w:t>тереңде</w:t>
            </w:r>
            <w:proofErr w:type="spellEnd"/>
            <w:r w:rsidRPr="00D332E6">
              <w:rPr>
                <w:sz w:val="20"/>
                <w:szCs w:val="20"/>
                <w:lang w:val="kk-KZ"/>
              </w:rPr>
              <w:t>тілуі</w:t>
            </w:r>
            <w:r w:rsidRPr="00D332E6">
              <w:rPr>
                <w:sz w:val="20"/>
                <w:szCs w:val="20"/>
              </w:rPr>
              <w:t xml:space="preserve">. Ол </w:t>
            </w:r>
            <w:proofErr w:type="spellStart"/>
            <w:r w:rsidRPr="00D332E6">
              <w:rPr>
                <w:sz w:val="20"/>
                <w:szCs w:val="20"/>
              </w:rPr>
              <w:t>тікелей</w:t>
            </w:r>
            <w:proofErr w:type="spellEnd"/>
            <w:r w:rsidRPr="00D332E6">
              <w:rPr>
                <w:sz w:val="20"/>
                <w:szCs w:val="20"/>
              </w:rPr>
              <w:t xml:space="preserve"> </w:t>
            </w:r>
            <w:proofErr w:type="spellStart"/>
            <w:r w:rsidRPr="00D332E6">
              <w:rPr>
                <w:sz w:val="20"/>
                <w:szCs w:val="20"/>
              </w:rPr>
              <w:t>кафедраларда</w:t>
            </w:r>
            <w:proofErr w:type="spellEnd"/>
            <w:r w:rsidRPr="00D332E6">
              <w:rPr>
                <w:sz w:val="20"/>
                <w:szCs w:val="20"/>
              </w:rPr>
              <w:t xml:space="preserve">, </w:t>
            </w:r>
            <w:proofErr w:type="spellStart"/>
            <w:r w:rsidRPr="00D332E6">
              <w:rPr>
                <w:sz w:val="20"/>
                <w:szCs w:val="20"/>
              </w:rPr>
              <w:t>зертханаларда</w:t>
            </w:r>
            <w:proofErr w:type="spellEnd"/>
            <w:r w:rsidRPr="00D332E6">
              <w:rPr>
                <w:sz w:val="20"/>
                <w:szCs w:val="20"/>
              </w:rPr>
              <w:t xml:space="preserve">, </w:t>
            </w:r>
            <w:proofErr w:type="spellStart"/>
            <w:r w:rsidRPr="00D332E6">
              <w:rPr>
                <w:sz w:val="20"/>
                <w:szCs w:val="20"/>
              </w:rPr>
              <w:t>университеттің</w:t>
            </w:r>
            <w:proofErr w:type="spellEnd"/>
            <w:r w:rsidRPr="00D332E6">
              <w:rPr>
                <w:sz w:val="20"/>
                <w:szCs w:val="20"/>
              </w:rPr>
              <w:t xml:space="preserve"> </w:t>
            </w:r>
            <w:proofErr w:type="spellStart"/>
            <w:r w:rsidRPr="00D332E6">
              <w:rPr>
                <w:sz w:val="20"/>
                <w:szCs w:val="20"/>
              </w:rPr>
              <w:t>ғылыми</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жобалау</w:t>
            </w:r>
            <w:proofErr w:type="spellEnd"/>
            <w:r w:rsidRPr="00D332E6">
              <w:rPr>
                <w:sz w:val="20"/>
                <w:szCs w:val="20"/>
              </w:rPr>
              <w:t xml:space="preserve"> </w:t>
            </w:r>
            <w:proofErr w:type="spellStart"/>
            <w:r w:rsidRPr="00D332E6">
              <w:rPr>
                <w:sz w:val="20"/>
                <w:szCs w:val="20"/>
              </w:rPr>
              <w:t>бөлімшелерінде</w:t>
            </w:r>
            <w:proofErr w:type="spellEnd"/>
            <w:r w:rsidRPr="00D332E6">
              <w:rPr>
                <w:sz w:val="20"/>
                <w:szCs w:val="20"/>
              </w:rPr>
              <w:t xml:space="preserve">, </w:t>
            </w:r>
            <w:proofErr w:type="spellStart"/>
            <w:r w:rsidRPr="00D332E6">
              <w:rPr>
                <w:sz w:val="20"/>
                <w:szCs w:val="20"/>
              </w:rPr>
              <w:t>студенттік</w:t>
            </w:r>
            <w:proofErr w:type="spellEnd"/>
            <w:r w:rsidRPr="00D332E6">
              <w:rPr>
                <w:sz w:val="20"/>
                <w:szCs w:val="20"/>
              </w:rPr>
              <w:t xml:space="preserve"> </w:t>
            </w:r>
            <w:proofErr w:type="spellStart"/>
            <w:r w:rsidRPr="00D332E6">
              <w:rPr>
                <w:sz w:val="20"/>
                <w:szCs w:val="20"/>
              </w:rPr>
              <w:t>ғылыми-техникалық</w:t>
            </w:r>
            <w:proofErr w:type="spellEnd"/>
            <w:r w:rsidRPr="00D332E6">
              <w:rPr>
                <w:sz w:val="20"/>
                <w:szCs w:val="20"/>
              </w:rPr>
              <w:t xml:space="preserve"> </w:t>
            </w:r>
            <w:proofErr w:type="spellStart"/>
            <w:r w:rsidRPr="00D332E6">
              <w:rPr>
                <w:sz w:val="20"/>
                <w:szCs w:val="20"/>
              </w:rPr>
              <w:t>бірлестіктер</w:t>
            </w:r>
            <w:proofErr w:type="spellEnd"/>
            <w:r w:rsidRPr="00D332E6">
              <w:rPr>
                <w:sz w:val="20"/>
                <w:szCs w:val="20"/>
                <w:lang w:val="kk-KZ"/>
              </w:rPr>
              <w:t>ін</w:t>
            </w:r>
            <w:r w:rsidRPr="00D332E6">
              <w:rPr>
                <w:sz w:val="20"/>
                <w:szCs w:val="20"/>
              </w:rPr>
              <w:t xml:space="preserve">де </w:t>
            </w:r>
            <w:proofErr w:type="spellStart"/>
            <w:r w:rsidRPr="00D332E6">
              <w:rPr>
                <w:sz w:val="20"/>
                <w:szCs w:val="20"/>
              </w:rPr>
              <w:t>ұйымдастырылады</w:t>
            </w:r>
            <w:proofErr w:type="spellEnd"/>
            <w:r w:rsidRPr="00D332E6">
              <w:rPr>
                <w:sz w:val="20"/>
                <w:szCs w:val="20"/>
              </w:rPr>
              <w:t xml:space="preserve">. </w:t>
            </w:r>
            <w:proofErr w:type="spellStart"/>
            <w:r w:rsidRPr="00D332E6">
              <w:rPr>
                <w:sz w:val="20"/>
                <w:szCs w:val="20"/>
              </w:rPr>
              <w:t>Білім</w:t>
            </w:r>
            <w:proofErr w:type="spellEnd"/>
            <w:r w:rsidRPr="00D332E6">
              <w:rPr>
                <w:sz w:val="20"/>
                <w:szCs w:val="20"/>
              </w:rPr>
              <w:t xml:space="preserve"> </w:t>
            </w:r>
            <w:proofErr w:type="spellStart"/>
            <w:r w:rsidRPr="00D332E6">
              <w:rPr>
                <w:sz w:val="20"/>
                <w:szCs w:val="20"/>
              </w:rPr>
              <w:t>берудің</w:t>
            </w:r>
            <w:proofErr w:type="spellEnd"/>
            <w:r w:rsidRPr="00D332E6">
              <w:rPr>
                <w:sz w:val="20"/>
                <w:szCs w:val="20"/>
              </w:rPr>
              <w:t xml:space="preserve"> </w:t>
            </w:r>
            <w:proofErr w:type="spellStart"/>
            <w:r w:rsidRPr="00D332E6">
              <w:rPr>
                <w:sz w:val="20"/>
                <w:szCs w:val="20"/>
              </w:rPr>
              <w:t>барлық</w:t>
            </w:r>
            <w:proofErr w:type="spellEnd"/>
            <w:r w:rsidRPr="00D332E6">
              <w:rPr>
                <w:sz w:val="20"/>
                <w:szCs w:val="20"/>
              </w:rPr>
              <w:t xml:space="preserve"> </w:t>
            </w:r>
            <w:proofErr w:type="spellStart"/>
            <w:r w:rsidRPr="00D332E6">
              <w:rPr>
                <w:sz w:val="20"/>
                <w:szCs w:val="20"/>
              </w:rPr>
              <w:t>деңгейлеріндегі</w:t>
            </w:r>
            <w:proofErr w:type="spellEnd"/>
            <w:r w:rsidRPr="00D332E6">
              <w:rPr>
                <w:sz w:val="20"/>
                <w:szCs w:val="20"/>
              </w:rPr>
              <w:t xml:space="preserve"> </w:t>
            </w:r>
            <w:proofErr w:type="spellStart"/>
            <w:r w:rsidRPr="00D332E6">
              <w:rPr>
                <w:sz w:val="20"/>
                <w:szCs w:val="20"/>
              </w:rPr>
              <w:t>білім</w:t>
            </w:r>
            <w:proofErr w:type="spellEnd"/>
            <w:r w:rsidRPr="00D332E6">
              <w:rPr>
                <w:sz w:val="20"/>
                <w:szCs w:val="20"/>
              </w:rPr>
              <w:t xml:space="preserve"> </w:t>
            </w:r>
            <w:proofErr w:type="spellStart"/>
            <w:r w:rsidRPr="00D332E6">
              <w:rPr>
                <w:sz w:val="20"/>
                <w:szCs w:val="20"/>
              </w:rPr>
              <w:t>алушылардың</w:t>
            </w:r>
            <w:proofErr w:type="spellEnd"/>
            <w:r w:rsidRPr="00D332E6">
              <w:rPr>
                <w:sz w:val="20"/>
                <w:szCs w:val="20"/>
              </w:rPr>
              <w:t xml:space="preserve"> </w:t>
            </w:r>
            <w:proofErr w:type="spellStart"/>
            <w:r w:rsidRPr="00D332E6">
              <w:rPr>
                <w:sz w:val="20"/>
                <w:szCs w:val="20"/>
              </w:rPr>
              <w:t>өзіндік</w:t>
            </w:r>
            <w:proofErr w:type="spellEnd"/>
            <w:r w:rsidRPr="00D332E6">
              <w:rPr>
                <w:sz w:val="20"/>
                <w:szCs w:val="20"/>
              </w:rPr>
              <w:t xml:space="preserve"> </w:t>
            </w:r>
            <w:proofErr w:type="spellStart"/>
            <w:r w:rsidRPr="00D332E6">
              <w:rPr>
                <w:sz w:val="20"/>
                <w:szCs w:val="20"/>
              </w:rPr>
              <w:t>жұмысы</w:t>
            </w:r>
            <w:proofErr w:type="spellEnd"/>
            <w:r w:rsidRPr="00D332E6">
              <w:rPr>
                <w:sz w:val="20"/>
                <w:szCs w:val="20"/>
              </w:rPr>
              <w:t xml:space="preserve"> </w:t>
            </w:r>
            <w:proofErr w:type="spellStart"/>
            <w:r w:rsidRPr="00D332E6">
              <w:rPr>
                <w:sz w:val="20"/>
                <w:szCs w:val="20"/>
              </w:rPr>
              <w:t>заманауи</w:t>
            </w:r>
            <w:proofErr w:type="spellEnd"/>
            <w:r w:rsidRPr="00D332E6">
              <w:rPr>
                <w:sz w:val="20"/>
                <w:szCs w:val="20"/>
              </w:rPr>
              <w:t xml:space="preserve"> </w:t>
            </w:r>
            <w:proofErr w:type="spellStart"/>
            <w:r w:rsidRPr="00D332E6">
              <w:rPr>
                <w:sz w:val="20"/>
                <w:szCs w:val="20"/>
              </w:rPr>
              <w:t>ғылыми-зерттеу</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ақпараттық</w:t>
            </w:r>
            <w:proofErr w:type="spellEnd"/>
            <w:r w:rsidRPr="00D332E6">
              <w:rPr>
                <w:sz w:val="20"/>
                <w:szCs w:val="20"/>
              </w:rPr>
              <w:t xml:space="preserve"> </w:t>
            </w:r>
            <w:proofErr w:type="spellStart"/>
            <w:r w:rsidRPr="00D332E6">
              <w:rPr>
                <w:sz w:val="20"/>
                <w:szCs w:val="20"/>
              </w:rPr>
              <w:t>технологияларды</w:t>
            </w:r>
            <w:proofErr w:type="spellEnd"/>
            <w:r w:rsidRPr="00D332E6">
              <w:rPr>
                <w:sz w:val="20"/>
                <w:szCs w:val="20"/>
              </w:rPr>
              <w:t xml:space="preserve"> </w:t>
            </w:r>
            <w:proofErr w:type="spellStart"/>
            <w:r w:rsidRPr="00D332E6">
              <w:rPr>
                <w:sz w:val="20"/>
                <w:szCs w:val="20"/>
              </w:rPr>
              <w:t>қолдана</w:t>
            </w:r>
            <w:proofErr w:type="spellEnd"/>
            <w:r w:rsidRPr="00D332E6">
              <w:rPr>
                <w:sz w:val="20"/>
                <w:szCs w:val="20"/>
              </w:rPr>
              <w:t xml:space="preserve"> </w:t>
            </w:r>
            <w:proofErr w:type="spellStart"/>
            <w:r w:rsidRPr="00D332E6">
              <w:rPr>
                <w:sz w:val="20"/>
                <w:szCs w:val="20"/>
              </w:rPr>
              <w:t>отырып</w:t>
            </w:r>
            <w:proofErr w:type="spellEnd"/>
            <w:r w:rsidRPr="00D332E6">
              <w:rPr>
                <w:sz w:val="20"/>
                <w:szCs w:val="20"/>
              </w:rPr>
              <w:t xml:space="preserve">, </w:t>
            </w:r>
            <w:proofErr w:type="spellStart"/>
            <w:r w:rsidRPr="00D332E6">
              <w:rPr>
                <w:sz w:val="20"/>
                <w:szCs w:val="20"/>
              </w:rPr>
              <w:t>жаңа</w:t>
            </w:r>
            <w:proofErr w:type="spellEnd"/>
            <w:r w:rsidRPr="00D332E6">
              <w:rPr>
                <w:sz w:val="20"/>
                <w:szCs w:val="20"/>
              </w:rPr>
              <w:t xml:space="preserve"> </w:t>
            </w:r>
            <w:proofErr w:type="spellStart"/>
            <w:r w:rsidRPr="00D332E6">
              <w:rPr>
                <w:sz w:val="20"/>
                <w:szCs w:val="20"/>
              </w:rPr>
              <w:t>білім</w:t>
            </w:r>
            <w:proofErr w:type="spellEnd"/>
            <w:r w:rsidRPr="00D332E6">
              <w:rPr>
                <w:sz w:val="20"/>
                <w:szCs w:val="20"/>
              </w:rPr>
              <w:t xml:space="preserve"> </w:t>
            </w:r>
            <w:proofErr w:type="spellStart"/>
            <w:r w:rsidRPr="00D332E6">
              <w:rPr>
                <w:sz w:val="20"/>
                <w:szCs w:val="20"/>
              </w:rPr>
              <w:t>алу</w:t>
            </w:r>
            <w:proofErr w:type="spellEnd"/>
            <w:r w:rsidRPr="00D332E6">
              <w:rPr>
                <w:sz w:val="20"/>
                <w:szCs w:val="20"/>
              </w:rPr>
              <w:t xml:space="preserve"> </w:t>
            </w:r>
            <w:proofErr w:type="spellStart"/>
            <w:r w:rsidRPr="00D332E6">
              <w:rPr>
                <w:sz w:val="20"/>
                <w:szCs w:val="20"/>
              </w:rPr>
              <w:t>негізінде</w:t>
            </w:r>
            <w:proofErr w:type="spellEnd"/>
            <w:r w:rsidRPr="00D332E6">
              <w:rPr>
                <w:sz w:val="20"/>
                <w:szCs w:val="20"/>
              </w:rPr>
              <w:t xml:space="preserve"> </w:t>
            </w:r>
            <w:proofErr w:type="spellStart"/>
            <w:r w:rsidRPr="00D332E6">
              <w:rPr>
                <w:sz w:val="20"/>
                <w:szCs w:val="20"/>
              </w:rPr>
              <w:t>зерттеу</w:t>
            </w:r>
            <w:proofErr w:type="spellEnd"/>
            <w:r w:rsidRPr="00D332E6">
              <w:rPr>
                <w:sz w:val="20"/>
                <w:szCs w:val="20"/>
              </w:rPr>
              <w:t xml:space="preserve"> </w:t>
            </w:r>
            <w:proofErr w:type="spellStart"/>
            <w:r w:rsidRPr="00D332E6">
              <w:rPr>
                <w:sz w:val="20"/>
                <w:szCs w:val="20"/>
              </w:rPr>
              <w:t>дағдылары</w:t>
            </w:r>
            <w:proofErr w:type="spellEnd"/>
            <w:r w:rsidRPr="00D332E6">
              <w:rPr>
                <w:sz w:val="20"/>
                <w:szCs w:val="20"/>
              </w:rPr>
              <w:t xml:space="preserve"> мен </w:t>
            </w:r>
            <w:proofErr w:type="spellStart"/>
            <w:r w:rsidRPr="00D332E6">
              <w:rPr>
                <w:sz w:val="20"/>
                <w:szCs w:val="20"/>
              </w:rPr>
              <w:t>құзыреттіліктерін</w:t>
            </w:r>
            <w:proofErr w:type="spellEnd"/>
            <w:r w:rsidRPr="00D332E6">
              <w:rPr>
                <w:sz w:val="20"/>
                <w:szCs w:val="20"/>
              </w:rPr>
              <w:t xml:space="preserve"> </w:t>
            </w:r>
            <w:proofErr w:type="spellStart"/>
            <w:r w:rsidRPr="00D332E6">
              <w:rPr>
                <w:sz w:val="20"/>
                <w:szCs w:val="20"/>
              </w:rPr>
              <w:t>дамытуға</w:t>
            </w:r>
            <w:proofErr w:type="spellEnd"/>
            <w:r w:rsidRPr="00D332E6">
              <w:rPr>
                <w:sz w:val="20"/>
                <w:szCs w:val="20"/>
              </w:rPr>
              <w:t xml:space="preserve"> </w:t>
            </w:r>
            <w:proofErr w:type="spellStart"/>
            <w:r w:rsidRPr="00D332E6">
              <w:rPr>
                <w:sz w:val="20"/>
                <w:szCs w:val="20"/>
              </w:rPr>
              <w:t>бағытталған</w:t>
            </w:r>
            <w:proofErr w:type="spellEnd"/>
            <w:r w:rsidRPr="00D332E6">
              <w:rPr>
                <w:sz w:val="20"/>
                <w:szCs w:val="20"/>
              </w:rPr>
              <w:t xml:space="preserve">. </w:t>
            </w:r>
            <w:proofErr w:type="spellStart"/>
            <w:r w:rsidRPr="00D332E6">
              <w:rPr>
                <w:sz w:val="20"/>
                <w:szCs w:val="20"/>
              </w:rPr>
              <w:t>Зерттеу</w:t>
            </w:r>
            <w:proofErr w:type="spellEnd"/>
            <w:r w:rsidRPr="00D332E6">
              <w:rPr>
                <w:sz w:val="20"/>
                <w:szCs w:val="20"/>
              </w:rPr>
              <w:t xml:space="preserve"> </w:t>
            </w:r>
            <w:proofErr w:type="spellStart"/>
            <w:r w:rsidRPr="00D332E6">
              <w:rPr>
                <w:sz w:val="20"/>
                <w:szCs w:val="20"/>
              </w:rPr>
              <w:t>университетінің</w:t>
            </w:r>
            <w:proofErr w:type="spellEnd"/>
            <w:r w:rsidRPr="00D332E6">
              <w:rPr>
                <w:sz w:val="20"/>
                <w:szCs w:val="20"/>
              </w:rPr>
              <w:t xml:space="preserve"> </w:t>
            </w:r>
            <w:proofErr w:type="spellStart"/>
            <w:r w:rsidRPr="00D332E6">
              <w:rPr>
                <w:sz w:val="20"/>
                <w:szCs w:val="20"/>
              </w:rPr>
              <w:t>оқытушысы</w:t>
            </w:r>
            <w:proofErr w:type="spellEnd"/>
            <w:r w:rsidRPr="00D332E6">
              <w:rPr>
                <w:sz w:val="20"/>
                <w:szCs w:val="20"/>
              </w:rPr>
              <w:t xml:space="preserve"> </w:t>
            </w:r>
            <w:r w:rsidRPr="00D332E6">
              <w:rPr>
                <w:sz w:val="20"/>
                <w:szCs w:val="20"/>
                <w:lang w:val="kk-KZ"/>
              </w:rPr>
              <w:t>ғ</w:t>
            </w:r>
            <w:proofErr w:type="spellStart"/>
            <w:r w:rsidRPr="00D332E6">
              <w:rPr>
                <w:sz w:val="20"/>
                <w:szCs w:val="20"/>
              </w:rPr>
              <w:t>ылыми</w:t>
            </w:r>
            <w:proofErr w:type="spellEnd"/>
            <w:r w:rsidRPr="00D332E6">
              <w:rPr>
                <w:sz w:val="20"/>
                <w:szCs w:val="20"/>
                <w:lang w:val="kk-KZ"/>
              </w:rPr>
              <w:t>-зерттеу</w:t>
            </w:r>
            <w:r w:rsidRPr="00D332E6">
              <w:rPr>
                <w:sz w:val="20"/>
                <w:szCs w:val="20"/>
              </w:rPr>
              <w:t xml:space="preserve"> </w:t>
            </w:r>
            <w:proofErr w:type="spellStart"/>
            <w:r w:rsidRPr="00D332E6">
              <w:rPr>
                <w:sz w:val="20"/>
                <w:szCs w:val="20"/>
              </w:rPr>
              <w:t>қызмет</w:t>
            </w:r>
            <w:proofErr w:type="spellEnd"/>
            <w:r w:rsidRPr="00D332E6">
              <w:rPr>
                <w:sz w:val="20"/>
                <w:szCs w:val="20"/>
                <w:lang w:val="kk-KZ"/>
              </w:rPr>
              <w:t>інің</w:t>
            </w:r>
            <w:r w:rsidRPr="00D332E6">
              <w:rPr>
                <w:sz w:val="20"/>
                <w:szCs w:val="20"/>
              </w:rPr>
              <w:t xml:space="preserve"> </w:t>
            </w:r>
            <w:proofErr w:type="spellStart"/>
            <w:r w:rsidRPr="00D332E6">
              <w:rPr>
                <w:sz w:val="20"/>
                <w:szCs w:val="20"/>
              </w:rPr>
              <w:t>нәтижелерін</w:t>
            </w:r>
            <w:proofErr w:type="spellEnd"/>
            <w:r w:rsidRPr="00D332E6">
              <w:rPr>
                <w:sz w:val="20"/>
                <w:szCs w:val="20"/>
              </w:rPr>
              <w:t xml:space="preserve"> </w:t>
            </w:r>
            <w:proofErr w:type="spellStart"/>
            <w:r w:rsidRPr="00D332E6">
              <w:rPr>
                <w:sz w:val="20"/>
                <w:szCs w:val="20"/>
              </w:rPr>
              <w:t>дәрістер</w:t>
            </w:r>
            <w:proofErr w:type="spellEnd"/>
            <w:r w:rsidRPr="00D332E6">
              <w:rPr>
                <w:sz w:val="20"/>
                <w:szCs w:val="20"/>
              </w:rPr>
              <w:t xml:space="preserve"> мен </w:t>
            </w:r>
            <w:proofErr w:type="spellStart"/>
            <w:r w:rsidRPr="00D332E6">
              <w:rPr>
                <w:sz w:val="20"/>
                <w:szCs w:val="20"/>
              </w:rPr>
              <w:t>семинарлық</w:t>
            </w:r>
            <w:proofErr w:type="spellEnd"/>
            <w:r w:rsidRPr="00D332E6">
              <w:rPr>
                <w:sz w:val="20"/>
                <w:szCs w:val="20"/>
              </w:rPr>
              <w:t xml:space="preserve"> (</w:t>
            </w:r>
            <w:proofErr w:type="spellStart"/>
            <w:r w:rsidRPr="00D332E6">
              <w:rPr>
                <w:sz w:val="20"/>
                <w:szCs w:val="20"/>
              </w:rPr>
              <w:t>практикалық</w:t>
            </w:r>
            <w:proofErr w:type="spellEnd"/>
            <w:r w:rsidRPr="00D332E6">
              <w:rPr>
                <w:sz w:val="20"/>
                <w:szCs w:val="20"/>
              </w:rPr>
              <w:t xml:space="preserve">) </w:t>
            </w:r>
            <w:proofErr w:type="spellStart"/>
            <w:r w:rsidRPr="00D332E6">
              <w:rPr>
                <w:sz w:val="20"/>
                <w:szCs w:val="20"/>
              </w:rPr>
              <w:t>сабақтар</w:t>
            </w:r>
            <w:proofErr w:type="spellEnd"/>
            <w:r w:rsidRPr="00D332E6">
              <w:rPr>
                <w:sz w:val="20"/>
                <w:szCs w:val="20"/>
              </w:rPr>
              <w:t xml:space="preserve">, </w:t>
            </w:r>
            <w:r w:rsidRPr="00D332E6">
              <w:rPr>
                <w:sz w:val="20"/>
                <w:szCs w:val="20"/>
                <w:lang w:val="kk-KZ"/>
              </w:rPr>
              <w:t>з</w:t>
            </w:r>
            <w:proofErr w:type="spellStart"/>
            <w:r w:rsidRPr="00D332E6">
              <w:rPr>
                <w:sz w:val="20"/>
                <w:szCs w:val="20"/>
              </w:rPr>
              <w:t>ертханалық</w:t>
            </w:r>
            <w:proofErr w:type="spellEnd"/>
            <w:r w:rsidRPr="00D332E6">
              <w:rPr>
                <w:sz w:val="20"/>
                <w:szCs w:val="20"/>
              </w:rPr>
              <w:t xml:space="preserve"> </w:t>
            </w:r>
            <w:proofErr w:type="spellStart"/>
            <w:r w:rsidRPr="00D332E6">
              <w:rPr>
                <w:sz w:val="20"/>
                <w:szCs w:val="20"/>
              </w:rPr>
              <w:t>сабақтар</w:t>
            </w:r>
            <w:proofErr w:type="spellEnd"/>
            <w:r w:rsidRPr="00D332E6">
              <w:rPr>
                <w:sz w:val="20"/>
                <w:szCs w:val="20"/>
              </w:rPr>
              <w:t xml:space="preserve"> </w:t>
            </w:r>
            <w:proofErr w:type="spellStart"/>
            <w:r w:rsidRPr="00D332E6">
              <w:rPr>
                <w:sz w:val="20"/>
                <w:szCs w:val="20"/>
              </w:rPr>
              <w:t>тақырыбын</w:t>
            </w:r>
            <w:proofErr w:type="spellEnd"/>
            <w:r w:rsidRPr="00D332E6">
              <w:rPr>
                <w:sz w:val="20"/>
                <w:szCs w:val="20"/>
                <w:lang w:val="kk-KZ"/>
              </w:rPr>
              <w:t>д</w:t>
            </w:r>
            <w:r w:rsidRPr="00D332E6">
              <w:rPr>
                <w:sz w:val="20"/>
                <w:szCs w:val="20"/>
              </w:rPr>
              <w:t>а</w:t>
            </w:r>
            <w:r w:rsidRPr="00D332E6">
              <w:rPr>
                <w:sz w:val="20"/>
                <w:szCs w:val="20"/>
                <w:lang w:val="kk-KZ"/>
              </w:rPr>
              <w:t xml:space="preserve">, </w:t>
            </w:r>
            <w:proofErr w:type="spellStart"/>
            <w:r w:rsidRPr="00D332E6">
              <w:rPr>
                <w:sz w:val="20"/>
                <w:szCs w:val="20"/>
              </w:rPr>
              <w:t>силлабуста</w:t>
            </w:r>
            <w:proofErr w:type="spellEnd"/>
            <w:r w:rsidRPr="00D332E6">
              <w:rPr>
                <w:sz w:val="20"/>
                <w:szCs w:val="20"/>
                <w:lang w:val="kk-KZ"/>
              </w:rPr>
              <w:t>рда</w:t>
            </w:r>
            <w:r w:rsidRPr="00D332E6">
              <w:rPr>
                <w:sz w:val="20"/>
                <w:szCs w:val="20"/>
              </w:rPr>
              <w:t xml:space="preserve"> </w:t>
            </w:r>
            <w:proofErr w:type="spellStart"/>
            <w:r w:rsidRPr="00D332E6">
              <w:rPr>
                <w:sz w:val="20"/>
                <w:szCs w:val="20"/>
              </w:rPr>
              <w:t>көрініс</w:t>
            </w:r>
            <w:proofErr w:type="spellEnd"/>
            <w:r w:rsidRPr="00D332E6">
              <w:rPr>
                <w:sz w:val="20"/>
                <w:szCs w:val="20"/>
              </w:rPr>
              <w:t xml:space="preserve"> </w:t>
            </w:r>
            <w:proofErr w:type="spellStart"/>
            <w:r w:rsidRPr="00D332E6">
              <w:rPr>
                <w:sz w:val="20"/>
                <w:szCs w:val="20"/>
              </w:rPr>
              <w:t>табатын</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оқу</w:t>
            </w:r>
            <w:proofErr w:type="spellEnd"/>
            <w:r w:rsidRPr="00D332E6">
              <w:rPr>
                <w:sz w:val="20"/>
                <w:szCs w:val="20"/>
              </w:rPr>
              <w:t xml:space="preserve"> </w:t>
            </w:r>
            <w:proofErr w:type="spellStart"/>
            <w:r w:rsidRPr="00D332E6">
              <w:rPr>
                <w:sz w:val="20"/>
                <w:szCs w:val="20"/>
              </w:rPr>
              <w:t>сабақтары</w:t>
            </w:r>
            <w:proofErr w:type="spellEnd"/>
            <w:r w:rsidRPr="00D332E6">
              <w:rPr>
                <w:sz w:val="20"/>
                <w:szCs w:val="20"/>
              </w:rPr>
              <w:t xml:space="preserve"> мен </w:t>
            </w:r>
            <w:proofErr w:type="spellStart"/>
            <w:r w:rsidRPr="00D332E6">
              <w:rPr>
                <w:sz w:val="20"/>
                <w:szCs w:val="20"/>
              </w:rPr>
              <w:t>тапсырмалар</w:t>
            </w:r>
            <w:proofErr w:type="spellEnd"/>
            <w:r w:rsidRPr="00D332E6">
              <w:rPr>
                <w:sz w:val="20"/>
                <w:szCs w:val="20"/>
              </w:rPr>
              <w:t xml:space="preserve"> </w:t>
            </w:r>
            <w:proofErr w:type="spellStart"/>
            <w:r w:rsidRPr="00D332E6">
              <w:rPr>
                <w:sz w:val="20"/>
                <w:szCs w:val="20"/>
              </w:rPr>
              <w:t>тақырыптарының</w:t>
            </w:r>
            <w:proofErr w:type="spellEnd"/>
            <w:r w:rsidRPr="00D332E6">
              <w:rPr>
                <w:sz w:val="20"/>
                <w:szCs w:val="20"/>
              </w:rPr>
              <w:t xml:space="preserve"> </w:t>
            </w:r>
            <w:proofErr w:type="spellStart"/>
            <w:r w:rsidRPr="00D332E6">
              <w:rPr>
                <w:sz w:val="20"/>
                <w:szCs w:val="20"/>
              </w:rPr>
              <w:t>өзектілігіне</w:t>
            </w:r>
            <w:proofErr w:type="spellEnd"/>
            <w:r w:rsidRPr="00D332E6">
              <w:rPr>
                <w:sz w:val="20"/>
                <w:szCs w:val="20"/>
              </w:rPr>
              <w:t xml:space="preserve"> </w:t>
            </w:r>
            <w:proofErr w:type="spellStart"/>
            <w:r w:rsidRPr="00D332E6">
              <w:rPr>
                <w:sz w:val="20"/>
                <w:szCs w:val="20"/>
              </w:rPr>
              <w:t>жауап</w:t>
            </w:r>
            <w:proofErr w:type="spellEnd"/>
            <w:r w:rsidRPr="00D332E6">
              <w:rPr>
                <w:sz w:val="20"/>
                <w:szCs w:val="20"/>
              </w:rPr>
              <w:t xml:space="preserve"> </w:t>
            </w:r>
            <w:proofErr w:type="spellStart"/>
            <w:r w:rsidRPr="00D332E6">
              <w:rPr>
                <w:sz w:val="20"/>
                <w:szCs w:val="20"/>
              </w:rPr>
              <w:t>беретін</w:t>
            </w:r>
            <w:proofErr w:type="spellEnd"/>
            <w:r w:rsidRPr="00D332E6">
              <w:rPr>
                <w:sz w:val="20"/>
                <w:szCs w:val="20"/>
              </w:rPr>
              <w:t xml:space="preserve"> </w:t>
            </w:r>
            <w:r w:rsidRPr="00D332E6">
              <w:rPr>
                <w:sz w:val="20"/>
                <w:szCs w:val="20"/>
                <w:lang w:val="kk-KZ"/>
              </w:rPr>
              <w:t>ОБӨЗ</w:t>
            </w:r>
            <w:r w:rsidRPr="00D332E6">
              <w:rPr>
                <w:sz w:val="20"/>
                <w:szCs w:val="20"/>
              </w:rPr>
              <w:t xml:space="preserve">, </w:t>
            </w:r>
            <w:r w:rsidRPr="00D332E6">
              <w:rPr>
                <w:sz w:val="20"/>
                <w:szCs w:val="20"/>
                <w:lang w:val="kk-KZ"/>
              </w:rPr>
              <w:t>БӨЗ</w:t>
            </w:r>
            <w:r w:rsidRPr="00D332E6">
              <w:rPr>
                <w:sz w:val="20"/>
                <w:szCs w:val="20"/>
              </w:rPr>
              <w:t xml:space="preserve"> </w:t>
            </w:r>
            <w:proofErr w:type="spellStart"/>
            <w:r w:rsidRPr="00D332E6">
              <w:rPr>
                <w:sz w:val="20"/>
                <w:szCs w:val="20"/>
              </w:rPr>
              <w:t>тапсырмаларына</w:t>
            </w:r>
            <w:proofErr w:type="spellEnd"/>
            <w:r w:rsidRPr="00D332E6">
              <w:rPr>
                <w:sz w:val="20"/>
                <w:szCs w:val="20"/>
              </w:rPr>
              <w:t xml:space="preserve"> </w:t>
            </w:r>
            <w:proofErr w:type="spellStart"/>
            <w:r w:rsidRPr="00D332E6">
              <w:rPr>
                <w:sz w:val="20"/>
                <w:szCs w:val="20"/>
              </w:rPr>
              <w:t>біріктіреді</w:t>
            </w:r>
            <w:proofErr w:type="spellEnd"/>
            <w:r w:rsidRPr="00D332E6">
              <w:rPr>
                <w:sz w:val="20"/>
                <w:szCs w:val="20"/>
              </w:rPr>
              <w:t>.</w:t>
            </w:r>
          </w:p>
          <w:p w14:paraId="193338C6" w14:textId="056B76BC" w:rsidR="00AD23BE" w:rsidRPr="00D332E6" w:rsidRDefault="001141CC" w:rsidP="00B845E9">
            <w:pPr>
              <w:jc w:val="both"/>
              <w:rPr>
                <w:b/>
                <w:bCs/>
                <w:sz w:val="20"/>
                <w:szCs w:val="20"/>
              </w:rPr>
            </w:pPr>
            <w:proofErr w:type="spellStart"/>
            <w:r w:rsidRPr="00D332E6">
              <w:rPr>
                <w:b/>
                <w:bCs/>
                <w:sz w:val="20"/>
                <w:szCs w:val="20"/>
              </w:rPr>
              <w:t>Сабаққа</w:t>
            </w:r>
            <w:proofErr w:type="spellEnd"/>
            <w:r w:rsidRPr="00D332E6">
              <w:rPr>
                <w:b/>
                <w:bCs/>
                <w:sz w:val="20"/>
                <w:szCs w:val="20"/>
              </w:rPr>
              <w:t xml:space="preserve"> </w:t>
            </w:r>
            <w:proofErr w:type="spellStart"/>
            <w:r w:rsidRPr="00D332E6">
              <w:rPr>
                <w:b/>
                <w:bCs/>
                <w:sz w:val="20"/>
                <w:szCs w:val="20"/>
              </w:rPr>
              <w:t>қатысу</w:t>
            </w:r>
            <w:proofErr w:type="spellEnd"/>
            <w:r w:rsidRPr="00D332E6">
              <w:rPr>
                <w:b/>
                <w:bCs/>
                <w:sz w:val="20"/>
                <w:szCs w:val="20"/>
                <w:lang w:val="kk-KZ"/>
              </w:rPr>
              <w:t>ы</w:t>
            </w:r>
            <w:r w:rsidRPr="00D332E6">
              <w:rPr>
                <w:b/>
                <w:bCs/>
                <w:sz w:val="20"/>
                <w:szCs w:val="20"/>
              </w:rPr>
              <w:t xml:space="preserve">. </w:t>
            </w:r>
            <w:proofErr w:type="spellStart"/>
            <w:r w:rsidRPr="00D332E6">
              <w:rPr>
                <w:sz w:val="20"/>
                <w:szCs w:val="20"/>
              </w:rPr>
              <w:t>Әр</w:t>
            </w:r>
            <w:proofErr w:type="spellEnd"/>
            <w:r w:rsidRPr="00D332E6">
              <w:rPr>
                <w:sz w:val="20"/>
                <w:szCs w:val="20"/>
              </w:rPr>
              <w:t xml:space="preserve"> </w:t>
            </w:r>
            <w:proofErr w:type="spellStart"/>
            <w:r w:rsidRPr="00D332E6">
              <w:rPr>
                <w:sz w:val="20"/>
                <w:szCs w:val="20"/>
              </w:rPr>
              <w:t>тапсырманың</w:t>
            </w:r>
            <w:proofErr w:type="spellEnd"/>
            <w:r w:rsidRPr="00D332E6">
              <w:rPr>
                <w:sz w:val="20"/>
                <w:szCs w:val="20"/>
              </w:rPr>
              <w:t xml:space="preserve"> </w:t>
            </w:r>
            <w:proofErr w:type="spellStart"/>
            <w:r w:rsidRPr="00D332E6">
              <w:rPr>
                <w:sz w:val="20"/>
                <w:szCs w:val="20"/>
              </w:rPr>
              <w:t>мерзімі</w:t>
            </w:r>
            <w:proofErr w:type="spellEnd"/>
            <w:r w:rsidRPr="00D332E6">
              <w:rPr>
                <w:sz w:val="20"/>
                <w:szCs w:val="20"/>
              </w:rPr>
              <w:t xml:space="preserve"> </w:t>
            </w:r>
            <w:r w:rsidR="007163DB" w:rsidRPr="00D332E6">
              <w:rPr>
                <w:sz w:val="20"/>
                <w:szCs w:val="20"/>
                <w:lang w:val="kk-KZ"/>
              </w:rPr>
              <w:t>пән</w:t>
            </w:r>
            <w:r w:rsidRPr="00D332E6">
              <w:rPr>
                <w:sz w:val="20"/>
                <w:szCs w:val="20"/>
              </w:rPr>
              <w:t xml:space="preserve"> </w:t>
            </w:r>
            <w:proofErr w:type="spellStart"/>
            <w:r w:rsidRPr="00D332E6">
              <w:rPr>
                <w:sz w:val="20"/>
                <w:szCs w:val="20"/>
              </w:rPr>
              <w:t>мазмұнын</w:t>
            </w:r>
            <w:proofErr w:type="spellEnd"/>
            <w:r w:rsidRPr="00D332E6">
              <w:rPr>
                <w:sz w:val="20"/>
                <w:szCs w:val="20"/>
              </w:rPr>
              <w:t xml:space="preserve"> </w:t>
            </w:r>
            <w:proofErr w:type="spellStart"/>
            <w:r w:rsidRPr="00D332E6">
              <w:rPr>
                <w:sz w:val="20"/>
                <w:szCs w:val="20"/>
              </w:rPr>
              <w:t>іске</w:t>
            </w:r>
            <w:proofErr w:type="spellEnd"/>
            <w:r w:rsidRPr="00D332E6">
              <w:rPr>
                <w:sz w:val="20"/>
                <w:szCs w:val="20"/>
              </w:rPr>
              <w:t xml:space="preserve"> </w:t>
            </w:r>
            <w:proofErr w:type="spellStart"/>
            <w:r w:rsidRPr="00D332E6">
              <w:rPr>
                <w:sz w:val="20"/>
                <w:szCs w:val="20"/>
              </w:rPr>
              <w:t>асыру</w:t>
            </w:r>
            <w:proofErr w:type="spellEnd"/>
            <w:r w:rsidRPr="00D332E6">
              <w:rPr>
                <w:sz w:val="20"/>
                <w:szCs w:val="20"/>
              </w:rPr>
              <w:t xml:space="preserve"> </w:t>
            </w:r>
            <w:proofErr w:type="spellStart"/>
            <w:r w:rsidRPr="00D332E6">
              <w:rPr>
                <w:sz w:val="20"/>
                <w:szCs w:val="20"/>
              </w:rPr>
              <w:t>күнтізбесінде</w:t>
            </w:r>
            <w:proofErr w:type="spellEnd"/>
            <w:r w:rsidRPr="00D332E6">
              <w:rPr>
                <w:sz w:val="20"/>
                <w:szCs w:val="20"/>
              </w:rPr>
              <w:t xml:space="preserve"> (</w:t>
            </w:r>
            <w:proofErr w:type="spellStart"/>
            <w:r w:rsidRPr="00D332E6">
              <w:rPr>
                <w:sz w:val="20"/>
                <w:szCs w:val="20"/>
              </w:rPr>
              <w:t>кестесінде</w:t>
            </w:r>
            <w:proofErr w:type="spellEnd"/>
            <w:r w:rsidRPr="00D332E6">
              <w:rPr>
                <w:sz w:val="20"/>
                <w:szCs w:val="20"/>
              </w:rPr>
              <w:t xml:space="preserve">) </w:t>
            </w:r>
            <w:proofErr w:type="spellStart"/>
            <w:r w:rsidRPr="00D332E6">
              <w:rPr>
                <w:sz w:val="20"/>
                <w:szCs w:val="20"/>
              </w:rPr>
              <w:t>көрсетілген</w:t>
            </w:r>
            <w:proofErr w:type="spellEnd"/>
            <w:r w:rsidRPr="00D332E6">
              <w:rPr>
                <w:sz w:val="20"/>
                <w:szCs w:val="20"/>
              </w:rPr>
              <w:t xml:space="preserve">. </w:t>
            </w:r>
            <w:proofErr w:type="spellStart"/>
            <w:r w:rsidRPr="00D332E6">
              <w:rPr>
                <w:sz w:val="20"/>
                <w:szCs w:val="20"/>
              </w:rPr>
              <w:t>Мерзімдерді</w:t>
            </w:r>
            <w:proofErr w:type="spellEnd"/>
            <w:r w:rsidRPr="00D332E6">
              <w:rPr>
                <w:sz w:val="20"/>
                <w:szCs w:val="20"/>
              </w:rPr>
              <w:t xml:space="preserve"> </w:t>
            </w:r>
            <w:proofErr w:type="spellStart"/>
            <w:r w:rsidRPr="00D332E6">
              <w:rPr>
                <w:sz w:val="20"/>
                <w:szCs w:val="20"/>
              </w:rPr>
              <w:t>сақтамау</w:t>
            </w:r>
            <w:proofErr w:type="spellEnd"/>
            <w:r w:rsidRPr="00D332E6">
              <w:rPr>
                <w:sz w:val="20"/>
                <w:szCs w:val="20"/>
              </w:rPr>
              <w:t xml:space="preserve"> </w:t>
            </w:r>
            <w:r w:rsidR="00B845E9" w:rsidRPr="00D332E6">
              <w:rPr>
                <w:sz w:val="20"/>
                <w:szCs w:val="20"/>
                <w:lang w:val="kk-KZ"/>
              </w:rPr>
              <w:t>баллда</w:t>
            </w:r>
            <w:proofErr w:type="spellStart"/>
            <w:r w:rsidRPr="00D332E6">
              <w:rPr>
                <w:sz w:val="20"/>
                <w:szCs w:val="20"/>
              </w:rPr>
              <w:t>рдың</w:t>
            </w:r>
            <w:proofErr w:type="spellEnd"/>
            <w:r w:rsidRPr="00D332E6">
              <w:rPr>
                <w:sz w:val="20"/>
                <w:szCs w:val="20"/>
              </w:rPr>
              <w:t xml:space="preserve"> </w:t>
            </w:r>
            <w:proofErr w:type="spellStart"/>
            <w:r w:rsidRPr="00D332E6">
              <w:rPr>
                <w:sz w:val="20"/>
                <w:szCs w:val="20"/>
              </w:rPr>
              <w:t>жоғалуына</w:t>
            </w:r>
            <w:proofErr w:type="spellEnd"/>
            <w:r w:rsidRPr="00D332E6">
              <w:rPr>
                <w:sz w:val="20"/>
                <w:szCs w:val="20"/>
              </w:rPr>
              <w:t xml:space="preserve"> </w:t>
            </w:r>
            <w:proofErr w:type="spellStart"/>
            <w:r w:rsidRPr="00D332E6">
              <w:rPr>
                <w:sz w:val="20"/>
                <w:szCs w:val="20"/>
              </w:rPr>
              <w:t>әкеледі</w:t>
            </w:r>
            <w:proofErr w:type="spellEnd"/>
            <w:r w:rsidRPr="00D332E6">
              <w:rPr>
                <w:sz w:val="20"/>
                <w:szCs w:val="20"/>
              </w:rPr>
              <w:t>.</w:t>
            </w:r>
          </w:p>
          <w:p w14:paraId="0F00C53A" w14:textId="577170A8" w:rsidR="00B845E9" w:rsidRPr="00D332E6" w:rsidRDefault="00B845E9" w:rsidP="00B845E9">
            <w:pPr>
              <w:jc w:val="both"/>
              <w:rPr>
                <w:rStyle w:val="af9"/>
                <w:b/>
                <w:bCs/>
                <w:sz w:val="20"/>
                <w:szCs w:val="20"/>
                <w:lang w:val="kk-KZ"/>
              </w:rPr>
            </w:pPr>
            <w:proofErr w:type="spellStart"/>
            <w:r w:rsidRPr="00D332E6">
              <w:rPr>
                <w:rStyle w:val="af9"/>
                <w:b/>
                <w:bCs/>
                <w:sz w:val="20"/>
                <w:szCs w:val="20"/>
              </w:rPr>
              <w:t>Академиялық</w:t>
            </w:r>
            <w:proofErr w:type="spellEnd"/>
            <w:r w:rsidRPr="00D332E6">
              <w:rPr>
                <w:rStyle w:val="af9"/>
                <w:b/>
                <w:bCs/>
                <w:sz w:val="20"/>
                <w:szCs w:val="20"/>
              </w:rPr>
              <w:t xml:space="preserve"> </w:t>
            </w:r>
            <w:proofErr w:type="spellStart"/>
            <w:r w:rsidRPr="00D332E6">
              <w:rPr>
                <w:rStyle w:val="af9"/>
                <w:b/>
                <w:bCs/>
                <w:sz w:val="20"/>
                <w:szCs w:val="20"/>
              </w:rPr>
              <w:t>адалдық</w:t>
            </w:r>
            <w:proofErr w:type="spellEnd"/>
            <w:r w:rsidRPr="00D332E6">
              <w:rPr>
                <w:rStyle w:val="af9"/>
                <w:b/>
                <w:bCs/>
                <w:sz w:val="20"/>
                <w:szCs w:val="20"/>
              </w:rPr>
              <w:t xml:space="preserve">. </w:t>
            </w:r>
            <w:proofErr w:type="spellStart"/>
            <w:r w:rsidRPr="00D332E6">
              <w:rPr>
                <w:rStyle w:val="af9"/>
                <w:sz w:val="20"/>
                <w:szCs w:val="20"/>
              </w:rPr>
              <w:t>Практикалық</w:t>
            </w:r>
            <w:proofErr w:type="spellEnd"/>
            <w:r w:rsidRPr="00D332E6">
              <w:rPr>
                <w:rStyle w:val="af9"/>
                <w:sz w:val="20"/>
                <w:szCs w:val="20"/>
              </w:rPr>
              <w:t>/</w:t>
            </w:r>
            <w:proofErr w:type="spellStart"/>
            <w:r w:rsidRPr="00D332E6">
              <w:rPr>
                <w:rStyle w:val="af9"/>
                <w:sz w:val="20"/>
                <w:szCs w:val="20"/>
              </w:rPr>
              <w:t>зертханалық</w:t>
            </w:r>
            <w:proofErr w:type="spellEnd"/>
            <w:r w:rsidRPr="00D332E6">
              <w:rPr>
                <w:rStyle w:val="af9"/>
                <w:sz w:val="20"/>
                <w:szCs w:val="20"/>
              </w:rPr>
              <w:t xml:space="preserve"> </w:t>
            </w:r>
            <w:proofErr w:type="spellStart"/>
            <w:r w:rsidRPr="00D332E6">
              <w:rPr>
                <w:rStyle w:val="af9"/>
                <w:sz w:val="20"/>
                <w:szCs w:val="20"/>
              </w:rPr>
              <w:t>сабақтар</w:t>
            </w:r>
            <w:proofErr w:type="spellEnd"/>
            <w:r w:rsidRPr="00D332E6">
              <w:rPr>
                <w:rStyle w:val="af9"/>
                <w:sz w:val="20"/>
                <w:szCs w:val="20"/>
              </w:rPr>
              <w:t xml:space="preserve">, </w:t>
            </w:r>
            <w:r w:rsidRPr="00D332E6">
              <w:rPr>
                <w:rStyle w:val="af9"/>
                <w:sz w:val="20"/>
                <w:szCs w:val="20"/>
                <w:lang w:val="kk-KZ"/>
              </w:rPr>
              <w:t>БӨЖ</w:t>
            </w:r>
            <w:r w:rsidRPr="00D332E6">
              <w:rPr>
                <w:rStyle w:val="af9"/>
                <w:sz w:val="20"/>
                <w:szCs w:val="20"/>
              </w:rPr>
              <w:t xml:space="preserve"> </w:t>
            </w:r>
            <w:proofErr w:type="spellStart"/>
            <w:r w:rsidRPr="00D332E6">
              <w:rPr>
                <w:rStyle w:val="af9"/>
                <w:sz w:val="20"/>
                <w:szCs w:val="20"/>
              </w:rPr>
              <w:t>білім</w:t>
            </w:r>
            <w:proofErr w:type="spellEnd"/>
            <w:r w:rsidRPr="00D332E6">
              <w:rPr>
                <w:rStyle w:val="af9"/>
                <w:sz w:val="20"/>
                <w:szCs w:val="20"/>
              </w:rPr>
              <w:t xml:space="preserve"> </w:t>
            </w:r>
            <w:proofErr w:type="spellStart"/>
            <w:r w:rsidRPr="00D332E6">
              <w:rPr>
                <w:rStyle w:val="af9"/>
                <w:sz w:val="20"/>
                <w:szCs w:val="20"/>
              </w:rPr>
              <w:t>алушының</w:t>
            </w:r>
            <w:proofErr w:type="spellEnd"/>
            <w:r w:rsidRPr="00D332E6">
              <w:rPr>
                <w:rStyle w:val="af9"/>
                <w:sz w:val="20"/>
                <w:szCs w:val="20"/>
              </w:rPr>
              <w:t xml:space="preserve"> </w:t>
            </w:r>
            <w:proofErr w:type="spellStart"/>
            <w:r w:rsidRPr="00D332E6">
              <w:rPr>
                <w:rStyle w:val="af9"/>
                <w:sz w:val="20"/>
                <w:szCs w:val="20"/>
              </w:rPr>
              <w:t>дербестігін</w:t>
            </w:r>
            <w:proofErr w:type="spellEnd"/>
            <w:r w:rsidRPr="00D332E6">
              <w:rPr>
                <w:rStyle w:val="af9"/>
                <w:sz w:val="20"/>
                <w:szCs w:val="20"/>
              </w:rPr>
              <w:t xml:space="preserve">, </w:t>
            </w:r>
            <w:proofErr w:type="spellStart"/>
            <w:r w:rsidRPr="00D332E6">
              <w:rPr>
                <w:rStyle w:val="af9"/>
                <w:sz w:val="20"/>
                <w:szCs w:val="20"/>
              </w:rPr>
              <w:t>сыни</w:t>
            </w:r>
            <w:proofErr w:type="spellEnd"/>
            <w:r w:rsidRPr="00D332E6">
              <w:rPr>
                <w:rStyle w:val="af9"/>
                <w:sz w:val="20"/>
                <w:szCs w:val="20"/>
              </w:rPr>
              <w:t xml:space="preserve"> </w:t>
            </w:r>
            <w:proofErr w:type="spellStart"/>
            <w:r w:rsidRPr="00D332E6">
              <w:rPr>
                <w:rStyle w:val="af9"/>
                <w:sz w:val="20"/>
                <w:szCs w:val="20"/>
              </w:rPr>
              <w:t>ойлауын</w:t>
            </w:r>
            <w:proofErr w:type="spellEnd"/>
            <w:r w:rsidRPr="00D332E6">
              <w:rPr>
                <w:rStyle w:val="af9"/>
                <w:sz w:val="20"/>
                <w:szCs w:val="20"/>
              </w:rPr>
              <w:t xml:space="preserve">, </w:t>
            </w:r>
            <w:proofErr w:type="spellStart"/>
            <w:r w:rsidRPr="00D332E6">
              <w:rPr>
                <w:rStyle w:val="af9"/>
                <w:sz w:val="20"/>
                <w:szCs w:val="20"/>
              </w:rPr>
              <w:t>шығармашылығын</w:t>
            </w:r>
            <w:proofErr w:type="spellEnd"/>
            <w:r w:rsidRPr="00D332E6">
              <w:rPr>
                <w:rStyle w:val="af9"/>
                <w:sz w:val="20"/>
                <w:szCs w:val="20"/>
              </w:rPr>
              <w:t xml:space="preserve"> </w:t>
            </w:r>
            <w:proofErr w:type="spellStart"/>
            <w:r w:rsidRPr="00D332E6">
              <w:rPr>
                <w:rStyle w:val="af9"/>
                <w:sz w:val="20"/>
                <w:szCs w:val="20"/>
              </w:rPr>
              <w:t>дамытады</w:t>
            </w:r>
            <w:proofErr w:type="spellEnd"/>
            <w:r w:rsidRPr="00D332E6">
              <w:rPr>
                <w:rStyle w:val="af9"/>
                <w:sz w:val="20"/>
                <w:szCs w:val="20"/>
              </w:rPr>
              <w:t xml:space="preserve">. Плагиат, </w:t>
            </w:r>
            <w:proofErr w:type="spellStart"/>
            <w:r w:rsidRPr="00D332E6">
              <w:rPr>
                <w:rStyle w:val="af9"/>
                <w:sz w:val="20"/>
                <w:szCs w:val="20"/>
              </w:rPr>
              <w:t>жалғандық</w:t>
            </w:r>
            <w:proofErr w:type="spellEnd"/>
            <w:r w:rsidRPr="00D332E6">
              <w:rPr>
                <w:rStyle w:val="af9"/>
                <w:sz w:val="20"/>
                <w:szCs w:val="20"/>
              </w:rPr>
              <w:t xml:space="preserve">, </w:t>
            </w:r>
            <w:r w:rsidRPr="00D332E6">
              <w:rPr>
                <w:rStyle w:val="af9"/>
                <w:sz w:val="20"/>
                <w:szCs w:val="20"/>
                <w:lang w:val="kk-KZ"/>
              </w:rPr>
              <w:t>шпаргалк</w:t>
            </w:r>
            <w:r w:rsidR="00DB398B" w:rsidRPr="00D332E6">
              <w:rPr>
                <w:rStyle w:val="af9"/>
                <w:sz w:val="20"/>
                <w:szCs w:val="20"/>
                <w:lang w:val="kk-KZ"/>
              </w:rPr>
              <w:t>а</w:t>
            </w:r>
            <w:r w:rsidRPr="00D332E6">
              <w:rPr>
                <w:rStyle w:val="af9"/>
                <w:sz w:val="20"/>
                <w:szCs w:val="20"/>
              </w:rPr>
              <w:t xml:space="preserve"> </w:t>
            </w:r>
            <w:proofErr w:type="spellStart"/>
            <w:r w:rsidRPr="00D332E6">
              <w:rPr>
                <w:rStyle w:val="af9"/>
                <w:sz w:val="20"/>
                <w:szCs w:val="20"/>
              </w:rPr>
              <w:t>пайдалану</w:t>
            </w:r>
            <w:proofErr w:type="spellEnd"/>
            <w:r w:rsidRPr="00D332E6">
              <w:rPr>
                <w:rStyle w:val="af9"/>
                <w:sz w:val="20"/>
                <w:szCs w:val="20"/>
              </w:rPr>
              <w:t xml:space="preserve">, </w:t>
            </w:r>
            <w:proofErr w:type="spellStart"/>
            <w:r w:rsidRPr="00D332E6">
              <w:rPr>
                <w:rStyle w:val="af9"/>
                <w:sz w:val="20"/>
                <w:szCs w:val="20"/>
              </w:rPr>
              <w:t>тапсырмаларды</w:t>
            </w:r>
            <w:proofErr w:type="spellEnd"/>
            <w:r w:rsidRPr="00D332E6">
              <w:rPr>
                <w:rStyle w:val="af9"/>
                <w:sz w:val="20"/>
                <w:szCs w:val="20"/>
              </w:rPr>
              <w:t xml:space="preserve"> </w:t>
            </w:r>
            <w:proofErr w:type="spellStart"/>
            <w:r w:rsidRPr="00D332E6">
              <w:rPr>
                <w:rStyle w:val="af9"/>
                <w:sz w:val="20"/>
                <w:szCs w:val="20"/>
              </w:rPr>
              <w:t>орындаудың</w:t>
            </w:r>
            <w:proofErr w:type="spellEnd"/>
            <w:r w:rsidRPr="00D332E6">
              <w:rPr>
                <w:rStyle w:val="af9"/>
                <w:sz w:val="20"/>
                <w:szCs w:val="20"/>
              </w:rPr>
              <w:t xml:space="preserve"> </w:t>
            </w:r>
            <w:proofErr w:type="spellStart"/>
            <w:r w:rsidRPr="00D332E6">
              <w:rPr>
                <w:rStyle w:val="af9"/>
                <w:sz w:val="20"/>
                <w:szCs w:val="20"/>
              </w:rPr>
              <w:t>барлық</w:t>
            </w:r>
            <w:proofErr w:type="spellEnd"/>
            <w:r w:rsidRPr="00D332E6">
              <w:rPr>
                <w:rStyle w:val="af9"/>
                <w:sz w:val="20"/>
                <w:szCs w:val="20"/>
              </w:rPr>
              <w:t xml:space="preserve"> </w:t>
            </w:r>
            <w:proofErr w:type="spellStart"/>
            <w:r w:rsidRPr="00D332E6">
              <w:rPr>
                <w:rStyle w:val="af9"/>
                <w:sz w:val="20"/>
                <w:szCs w:val="20"/>
              </w:rPr>
              <w:t>кезеңдерінде</w:t>
            </w:r>
            <w:proofErr w:type="spellEnd"/>
            <w:r w:rsidRPr="00D332E6">
              <w:rPr>
                <w:rStyle w:val="af9"/>
                <w:sz w:val="20"/>
                <w:szCs w:val="20"/>
              </w:rPr>
              <w:t xml:space="preserve"> </w:t>
            </w:r>
            <w:r w:rsidRPr="00D332E6">
              <w:rPr>
                <w:rStyle w:val="af9"/>
                <w:sz w:val="20"/>
                <w:szCs w:val="20"/>
                <w:lang w:val="kk-KZ"/>
              </w:rPr>
              <w:t xml:space="preserve">көшіруге </w:t>
            </w:r>
            <w:proofErr w:type="spellStart"/>
            <w:r w:rsidRPr="00D332E6">
              <w:rPr>
                <w:rStyle w:val="af9"/>
                <w:sz w:val="20"/>
                <w:szCs w:val="20"/>
              </w:rPr>
              <w:t>жол</w:t>
            </w:r>
            <w:proofErr w:type="spellEnd"/>
            <w:r w:rsidRPr="00D332E6">
              <w:rPr>
                <w:rStyle w:val="af9"/>
                <w:sz w:val="20"/>
                <w:szCs w:val="20"/>
              </w:rPr>
              <w:t xml:space="preserve"> </w:t>
            </w:r>
            <w:proofErr w:type="spellStart"/>
            <w:r w:rsidRPr="00D332E6">
              <w:rPr>
                <w:rStyle w:val="af9"/>
                <w:sz w:val="20"/>
                <w:szCs w:val="20"/>
              </w:rPr>
              <w:t>берілмейді</w:t>
            </w:r>
            <w:proofErr w:type="spellEnd"/>
            <w:r w:rsidRPr="00D332E6">
              <w:rPr>
                <w:rStyle w:val="af9"/>
                <w:sz w:val="20"/>
                <w:szCs w:val="20"/>
              </w:rPr>
              <w:t>.</w:t>
            </w:r>
            <w:r w:rsidRPr="00D332E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D332E6">
              <w:rPr>
                <w:rStyle w:val="af9"/>
                <w:sz w:val="20"/>
                <w:szCs w:val="20"/>
                <w:lang w:val="kk-KZ"/>
              </w:rPr>
              <w:t>«</w:t>
            </w:r>
            <w:r w:rsidR="00AD23BE" w:rsidRPr="00D332E6">
              <w:rPr>
                <w:rStyle w:val="af9"/>
                <w:sz w:val="20"/>
                <w:szCs w:val="20"/>
                <w:u w:val="single"/>
                <w:lang w:val="kk-KZ"/>
              </w:rPr>
              <w:t>Қ</w:t>
            </w:r>
            <w:r w:rsidRPr="00D332E6">
              <w:rPr>
                <w:rStyle w:val="af9"/>
                <w:sz w:val="20"/>
                <w:szCs w:val="20"/>
                <w:u w:val="single"/>
                <w:lang w:val="kk-KZ"/>
              </w:rPr>
              <w:t xml:space="preserve">орытынды бақылауды жүргізу </w:t>
            </w:r>
            <w:r w:rsidR="00AD23BE" w:rsidRPr="00D332E6">
              <w:rPr>
                <w:rStyle w:val="af9"/>
                <w:sz w:val="20"/>
                <w:szCs w:val="20"/>
                <w:u w:val="single"/>
                <w:lang w:val="kk-KZ"/>
              </w:rPr>
              <w:t>Е</w:t>
            </w:r>
            <w:r w:rsidRPr="00D332E6">
              <w:rPr>
                <w:rStyle w:val="af9"/>
                <w:sz w:val="20"/>
                <w:szCs w:val="20"/>
                <w:u w:val="single"/>
                <w:lang w:val="kk-KZ"/>
              </w:rPr>
              <w:t>режелері</w:t>
            </w:r>
            <w:r w:rsidR="00AD23BE" w:rsidRPr="00D332E6">
              <w:rPr>
                <w:rStyle w:val="af9"/>
                <w:sz w:val="20"/>
                <w:szCs w:val="20"/>
                <w:u w:val="single"/>
                <w:lang w:val="kk-KZ"/>
              </w:rPr>
              <w:t>»</w:t>
            </w:r>
            <w:r w:rsidRPr="00D332E6">
              <w:rPr>
                <w:rStyle w:val="af9"/>
                <w:sz w:val="20"/>
                <w:szCs w:val="20"/>
                <w:u w:val="single"/>
                <w:lang w:val="kk-KZ"/>
              </w:rPr>
              <w:t>, «</w:t>
            </w:r>
            <w:r w:rsidR="00AD23BE" w:rsidRPr="00D332E6">
              <w:rPr>
                <w:rStyle w:val="af9"/>
                <w:sz w:val="20"/>
                <w:szCs w:val="20"/>
                <w:u w:val="single"/>
                <w:lang w:val="kk-KZ"/>
              </w:rPr>
              <w:t>А</w:t>
            </w:r>
            <w:r w:rsidRPr="00D332E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D332E6">
              <w:rPr>
                <w:rStyle w:val="af9"/>
                <w:sz w:val="20"/>
                <w:szCs w:val="20"/>
                <w:u w:val="single"/>
                <w:lang w:val="kk-KZ"/>
              </w:rPr>
              <w:t>Н</w:t>
            </w:r>
            <w:r w:rsidRPr="00D332E6">
              <w:rPr>
                <w:rStyle w:val="af9"/>
                <w:sz w:val="20"/>
                <w:szCs w:val="20"/>
                <w:u w:val="single"/>
                <w:lang w:val="kk-KZ"/>
              </w:rPr>
              <w:t>ұсқаулықтар</w:t>
            </w:r>
            <w:r w:rsidR="00AD23BE" w:rsidRPr="00D332E6">
              <w:rPr>
                <w:rStyle w:val="af9"/>
                <w:sz w:val="20"/>
                <w:szCs w:val="20"/>
                <w:u w:val="single"/>
                <w:lang w:val="kk-KZ"/>
              </w:rPr>
              <w:t>ы</w:t>
            </w:r>
            <w:r w:rsidRPr="00D332E6">
              <w:rPr>
                <w:rStyle w:val="af9"/>
                <w:sz w:val="20"/>
                <w:szCs w:val="20"/>
                <w:u w:val="single"/>
                <w:lang w:val="kk-KZ"/>
              </w:rPr>
              <w:t>», «</w:t>
            </w:r>
            <w:r w:rsidR="00AD23BE" w:rsidRPr="00D332E6">
              <w:rPr>
                <w:rStyle w:val="af9"/>
                <w:sz w:val="20"/>
                <w:szCs w:val="20"/>
                <w:u w:val="single"/>
                <w:lang w:val="kk-KZ"/>
              </w:rPr>
              <w:t>Б</w:t>
            </w:r>
            <w:r w:rsidRPr="00D332E6">
              <w:rPr>
                <w:rStyle w:val="af9"/>
                <w:sz w:val="20"/>
                <w:szCs w:val="20"/>
                <w:u w:val="single"/>
                <w:lang w:val="kk-KZ"/>
              </w:rPr>
              <w:t xml:space="preserve">ілім алушылардың </w:t>
            </w:r>
            <w:r w:rsidR="00AD23BE" w:rsidRPr="00D332E6">
              <w:rPr>
                <w:rStyle w:val="af9"/>
                <w:sz w:val="20"/>
                <w:szCs w:val="20"/>
                <w:u w:val="single"/>
                <w:lang w:val="kk-KZ"/>
              </w:rPr>
              <w:t>тестіл</w:t>
            </w:r>
            <w:r w:rsidRPr="00D332E6">
              <w:rPr>
                <w:rStyle w:val="af9"/>
                <w:sz w:val="20"/>
                <w:szCs w:val="20"/>
                <w:u w:val="single"/>
                <w:lang w:val="kk-KZ"/>
              </w:rPr>
              <w:t>ік құжаттарын</w:t>
            </w:r>
            <w:r w:rsidR="00AD23BE" w:rsidRPr="00D332E6">
              <w:rPr>
                <w:rStyle w:val="af9"/>
                <w:sz w:val="20"/>
                <w:szCs w:val="20"/>
                <w:u w:val="single"/>
                <w:lang w:val="kk-KZ"/>
              </w:rPr>
              <w:t>ың</w:t>
            </w:r>
            <w:r w:rsidRPr="00D332E6">
              <w:rPr>
                <w:rStyle w:val="af9"/>
                <w:sz w:val="20"/>
                <w:szCs w:val="20"/>
                <w:u w:val="single"/>
                <w:lang w:val="kk-KZ"/>
              </w:rPr>
              <w:t xml:space="preserve"> </w:t>
            </w:r>
            <w:r w:rsidR="00AD23BE" w:rsidRPr="00D332E6">
              <w:rPr>
                <w:rStyle w:val="af9"/>
                <w:sz w:val="20"/>
                <w:szCs w:val="20"/>
                <w:u w:val="single"/>
                <w:lang w:val="kk-KZ"/>
              </w:rPr>
              <w:t>көшіріліп алынуын</w:t>
            </w:r>
            <w:r w:rsidRPr="00D332E6">
              <w:rPr>
                <w:rStyle w:val="af9"/>
                <w:sz w:val="20"/>
                <w:szCs w:val="20"/>
                <w:u w:val="single"/>
                <w:lang w:val="kk-KZ"/>
              </w:rPr>
              <w:t xml:space="preserve"> тексеру туралы </w:t>
            </w:r>
            <w:r w:rsidR="00AD23BE" w:rsidRPr="00D332E6">
              <w:rPr>
                <w:rStyle w:val="af9"/>
                <w:sz w:val="20"/>
                <w:szCs w:val="20"/>
                <w:u w:val="single"/>
                <w:lang w:val="kk-KZ"/>
              </w:rPr>
              <w:t>Е</w:t>
            </w:r>
            <w:r w:rsidRPr="00D332E6">
              <w:rPr>
                <w:rStyle w:val="af9"/>
                <w:sz w:val="20"/>
                <w:szCs w:val="20"/>
                <w:u w:val="single"/>
                <w:lang w:val="kk-KZ"/>
              </w:rPr>
              <w:t>реже</w:t>
            </w:r>
            <w:r w:rsidR="00AD23BE" w:rsidRPr="00D332E6">
              <w:rPr>
                <w:rStyle w:val="af9"/>
                <w:sz w:val="20"/>
                <w:szCs w:val="20"/>
                <w:u w:val="single"/>
                <w:lang w:val="kk-KZ"/>
              </w:rPr>
              <w:t>сі</w:t>
            </w:r>
            <w:r w:rsidRPr="00D332E6">
              <w:rPr>
                <w:rStyle w:val="af9"/>
                <w:sz w:val="20"/>
                <w:szCs w:val="20"/>
                <w:u w:val="single"/>
                <w:lang w:val="kk-KZ"/>
              </w:rPr>
              <w:t>»</w:t>
            </w:r>
            <w:r w:rsidR="00AD23BE" w:rsidRPr="00D332E6">
              <w:rPr>
                <w:rStyle w:val="af9"/>
                <w:sz w:val="20"/>
                <w:szCs w:val="20"/>
                <w:lang w:val="kk-KZ"/>
              </w:rPr>
              <w:t xml:space="preserve"> тәрізді құжаттармен</w:t>
            </w:r>
            <w:r w:rsidRPr="00D332E6">
              <w:rPr>
                <w:rStyle w:val="af9"/>
                <w:sz w:val="20"/>
                <w:szCs w:val="20"/>
                <w:lang w:val="kk-KZ"/>
              </w:rPr>
              <w:t xml:space="preserve"> регламенттеледі.</w:t>
            </w:r>
          </w:p>
          <w:p w14:paraId="354B0AA3" w14:textId="5BD26D49" w:rsidR="00421B33" w:rsidRPr="00D332E6" w:rsidRDefault="00421B33" w:rsidP="00421B33">
            <w:pPr>
              <w:jc w:val="both"/>
              <w:rPr>
                <w:sz w:val="20"/>
                <w:szCs w:val="20"/>
                <w:lang w:val="kk-KZ"/>
              </w:rPr>
            </w:pPr>
            <w:r w:rsidRPr="00D332E6">
              <w:rPr>
                <w:b/>
                <w:bCs/>
                <w:sz w:val="20"/>
                <w:szCs w:val="20"/>
                <w:lang w:val="kk-KZ"/>
              </w:rPr>
              <w:t xml:space="preserve">Инклюзивті білім берудің негізгі принциптері. </w:t>
            </w:r>
            <w:r w:rsidRPr="00D332E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CF8C1B0" w:rsidR="60305B69" w:rsidRPr="005F70B0" w:rsidRDefault="2592E249" w:rsidP="60305B69">
            <w:pPr>
              <w:jc w:val="both"/>
              <w:rPr>
                <w:sz w:val="20"/>
                <w:szCs w:val="20"/>
                <w:lang w:val="kk-KZ"/>
              </w:rPr>
            </w:pPr>
            <w:r w:rsidRPr="00D332E6">
              <w:rPr>
                <w:sz w:val="20"/>
                <w:szCs w:val="20"/>
                <w:lang w:val="kk-KZ"/>
              </w:rPr>
              <w:t xml:space="preserve">Барлық білім алушылар, әсіресе мүмкіндігі шектеулі жандар, телефон/e-mail  </w:t>
            </w:r>
            <w:r w:rsidR="005F70B0" w:rsidRPr="005F70B0">
              <w:rPr>
                <w:sz w:val="20"/>
                <w:szCs w:val="20"/>
                <w:lang w:val="kk-KZ"/>
              </w:rPr>
              <w:t>Laura.baimoldina@kaznu.edu.kz</w:t>
            </w:r>
            <w:r w:rsidR="005F70B0" w:rsidRPr="00D332E6">
              <w:rPr>
                <w:sz w:val="20"/>
                <w:szCs w:val="20"/>
                <w:lang w:val="kk-KZ"/>
              </w:rPr>
              <w:t xml:space="preserve"> </w:t>
            </w:r>
            <w:r w:rsidRPr="00D332E6">
              <w:rPr>
                <w:sz w:val="20"/>
                <w:szCs w:val="20"/>
                <w:lang w:val="kk-KZ"/>
              </w:rPr>
              <w:t>арқылы кеңестік көмек ала алады</w:t>
            </w:r>
            <w:r w:rsidR="1A2997D1" w:rsidRPr="00D332E6">
              <w:rPr>
                <w:sz w:val="20"/>
                <w:szCs w:val="20"/>
                <w:lang w:val="kk-KZ"/>
              </w:rPr>
              <w:t>.</w:t>
            </w:r>
            <w:r w:rsidR="005F70B0" w:rsidRPr="005F70B0">
              <w:rPr>
                <w:sz w:val="20"/>
                <w:szCs w:val="20"/>
                <w:lang w:val="kk-KZ"/>
              </w:rPr>
              <w:t xml:space="preserve"> </w:t>
            </w:r>
          </w:p>
          <w:p w14:paraId="75B7D1D9" w14:textId="4861A9C9" w:rsidR="00992B40" w:rsidRPr="00D332E6" w:rsidRDefault="00992B40" w:rsidP="00B5382C">
            <w:pPr>
              <w:jc w:val="both"/>
              <w:rPr>
                <w:bCs/>
                <w:sz w:val="20"/>
                <w:szCs w:val="20"/>
                <w:lang w:val="en-US"/>
              </w:rPr>
            </w:pPr>
            <w:r w:rsidRPr="00D332E6">
              <w:rPr>
                <w:b/>
                <w:sz w:val="20"/>
                <w:szCs w:val="20"/>
                <w:lang w:val="en-US"/>
              </w:rPr>
              <w:t xml:space="preserve">MOOC </w:t>
            </w:r>
            <w:proofErr w:type="spellStart"/>
            <w:r w:rsidRPr="00D332E6">
              <w:rPr>
                <w:b/>
                <w:sz w:val="20"/>
                <w:szCs w:val="20"/>
              </w:rPr>
              <w:t>интеграциясы</w:t>
            </w:r>
            <w:proofErr w:type="spellEnd"/>
            <w:r w:rsidRPr="00D332E6">
              <w:rPr>
                <w:b/>
                <w:sz w:val="20"/>
                <w:szCs w:val="20"/>
                <w:lang w:val="en-US"/>
              </w:rPr>
              <w:t xml:space="preserve"> (massive </w:t>
            </w:r>
            <w:proofErr w:type="spellStart"/>
            <w:r w:rsidRPr="00D332E6">
              <w:rPr>
                <w:b/>
                <w:sz w:val="20"/>
                <w:szCs w:val="20"/>
                <w:lang w:val="en-US"/>
              </w:rPr>
              <w:t>openlline</w:t>
            </w:r>
            <w:proofErr w:type="spellEnd"/>
            <w:r w:rsidRPr="00D332E6">
              <w:rPr>
                <w:b/>
                <w:sz w:val="20"/>
                <w:szCs w:val="20"/>
                <w:lang w:val="en-US"/>
              </w:rPr>
              <w:t xml:space="preserve"> course). MOOC</w:t>
            </w:r>
            <w:r w:rsidRPr="00D332E6">
              <w:rPr>
                <w:b/>
                <w:sz w:val="20"/>
                <w:szCs w:val="20"/>
                <w:lang w:val="kk-KZ"/>
              </w:rPr>
              <w:t>-</w:t>
            </w:r>
            <w:r w:rsidRPr="00D332E6">
              <w:rPr>
                <w:bCs/>
                <w:sz w:val="20"/>
                <w:szCs w:val="20"/>
                <w:lang w:val="kk-KZ"/>
              </w:rPr>
              <w:t>тың</w:t>
            </w:r>
            <w:r w:rsidRPr="00D332E6">
              <w:rPr>
                <w:bCs/>
                <w:sz w:val="20"/>
                <w:szCs w:val="20"/>
                <w:lang w:val="en-US"/>
              </w:rPr>
              <w:t xml:space="preserve"> </w:t>
            </w:r>
            <w:proofErr w:type="spellStart"/>
            <w:r w:rsidRPr="00D332E6">
              <w:rPr>
                <w:bCs/>
                <w:sz w:val="20"/>
                <w:szCs w:val="20"/>
              </w:rPr>
              <w:t>пәнге</w:t>
            </w:r>
            <w:proofErr w:type="spellEnd"/>
            <w:r w:rsidRPr="00D332E6">
              <w:rPr>
                <w:bCs/>
                <w:sz w:val="20"/>
                <w:szCs w:val="20"/>
                <w:lang w:val="en-US"/>
              </w:rPr>
              <w:t xml:space="preserve"> </w:t>
            </w:r>
            <w:proofErr w:type="spellStart"/>
            <w:r w:rsidRPr="00D332E6">
              <w:rPr>
                <w:bCs/>
                <w:sz w:val="20"/>
                <w:szCs w:val="20"/>
              </w:rPr>
              <w:t>интеграциялан</w:t>
            </w:r>
            <w:proofErr w:type="spellEnd"/>
            <w:r w:rsidRPr="00D332E6">
              <w:rPr>
                <w:bCs/>
                <w:sz w:val="20"/>
                <w:szCs w:val="20"/>
                <w:lang w:val="kk-KZ"/>
              </w:rPr>
              <w:t>уы</w:t>
            </w:r>
            <w:r w:rsidRPr="00D332E6">
              <w:rPr>
                <w:bCs/>
                <w:sz w:val="20"/>
                <w:szCs w:val="20"/>
                <w:lang w:val="en-US"/>
              </w:rPr>
              <w:t xml:space="preserve"> </w:t>
            </w:r>
            <w:proofErr w:type="spellStart"/>
            <w:r w:rsidRPr="00D332E6">
              <w:rPr>
                <w:bCs/>
                <w:sz w:val="20"/>
                <w:szCs w:val="20"/>
              </w:rPr>
              <w:t>жағдай</w:t>
            </w:r>
            <w:proofErr w:type="spellEnd"/>
            <w:r w:rsidRPr="00D332E6">
              <w:rPr>
                <w:bCs/>
                <w:sz w:val="20"/>
                <w:szCs w:val="20"/>
                <w:lang w:val="kk-KZ"/>
              </w:rPr>
              <w:t>ын</w:t>
            </w:r>
            <w:r w:rsidRPr="00D332E6">
              <w:rPr>
                <w:bCs/>
                <w:sz w:val="20"/>
                <w:szCs w:val="20"/>
              </w:rPr>
              <w:t>да</w:t>
            </w:r>
            <w:r w:rsidRPr="00D332E6">
              <w:rPr>
                <w:bCs/>
                <w:sz w:val="20"/>
                <w:szCs w:val="20"/>
                <w:lang w:val="en-US"/>
              </w:rPr>
              <w:t xml:space="preserve"> </w:t>
            </w:r>
            <w:proofErr w:type="spellStart"/>
            <w:r w:rsidRPr="00D332E6">
              <w:rPr>
                <w:bCs/>
                <w:sz w:val="20"/>
                <w:szCs w:val="20"/>
              </w:rPr>
              <w:t>барлық</w:t>
            </w:r>
            <w:proofErr w:type="spellEnd"/>
            <w:r w:rsidRPr="00D332E6">
              <w:rPr>
                <w:bCs/>
                <w:sz w:val="20"/>
                <w:szCs w:val="20"/>
                <w:lang w:val="en-US"/>
              </w:rPr>
              <w:t xml:space="preserve"> </w:t>
            </w:r>
            <w:proofErr w:type="spellStart"/>
            <w:r w:rsidRPr="00D332E6">
              <w:rPr>
                <w:bCs/>
                <w:sz w:val="20"/>
                <w:szCs w:val="20"/>
              </w:rPr>
              <w:t>білім</w:t>
            </w:r>
            <w:proofErr w:type="spellEnd"/>
            <w:r w:rsidRPr="00D332E6">
              <w:rPr>
                <w:bCs/>
                <w:sz w:val="20"/>
                <w:szCs w:val="20"/>
                <w:lang w:val="en-US"/>
              </w:rPr>
              <w:t xml:space="preserve"> </w:t>
            </w:r>
            <w:proofErr w:type="spellStart"/>
            <w:r w:rsidRPr="00D332E6">
              <w:rPr>
                <w:bCs/>
                <w:sz w:val="20"/>
                <w:szCs w:val="20"/>
              </w:rPr>
              <w:t>алушылар</w:t>
            </w:r>
            <w:proofErr w:type="spellEnd"/>
            <w:r w:rsidRPr="00D332E6">
              <w:rPr>
                <w:bCs/>
                <w:sz w:val="20"/>
                <w:szCs w:val="20"/>
                <w:lang w:val="en-US"/>
              </w:rPr>
              <w:t xml:space="preserve"> </w:t>
            </w:r>
            <w:r w:rsidRPr="00D332E6">
              <w:rPr>
                <w:b/>
                <w:sz w:val="20"/>
                <w:szCs w:val="20"/>
                <w:lang w:val="en-US"/>
              </w:rPr>
              <w:t>MOOC</w:t>
            </w:r>
            <w:r w:rsidRPr="00D332E6">
              <w:rPr>
                <w:b/>
                <w:sz w:val="20"/>
                <w:szCs w:val="20"/>
                <w:lang w:val="kk-KZ"/>
              </w:rPr>
              <w:t>-</w:t>
            </w:r>
            <w:r w:rsidRPr="00D332E6">
              <w:rPr>
                <w:bCs/>
                <w:sz w:val="20"/>
                <w:szCs w:val="20"/>
                <w:lang w:val="kk-KZ"/>
              </w:rPr>
              <w:t>қа</w:t>
            </w:r>
            <w:r w:rsidRPr="00D332E6">
              <w:rPr>
                <w:bCs/>
                <w:sz w:val="20"/>
                <w:szCs w:val="20"/>
                <w:lang w:val="en-US"/>
              </w:rPr>
              <w:t xml:space="preserve"> </w:t>
            </w:r>
            <w:proofErr w:type="spellStart"/>
            <w:r w:rsidRPr="00D332E6">
              <w:rPr>
                <w:bCs/>
                <w:sz w:val="20"/>
                <w:szCs w:val="20"/>
              </w:rPr>
              <w:t>тіркелуі</w:t>
            </w:r>
            <w:proofErr w:type="spellEnd"/>
            <w:r w:rsidRPr="00D332E6">
              <w:rPr>
                <w:bCs/>
                <w:sz w:val="20"/>
                <w:szCs w:val="20"/>
                <w:lang w:val="en-US"/>
              </w:rPr>
              <w:t xml:space="preserve"> </w:t>
            </w:r>
            <w:proofErr w:type="spellStart"/>
            <w:r w:rsidRPr="00D332E6">
              <w:rPr>
                <w:bCs/>
                <w:sz w:val="20"/>
                <w:szCs w:val="20"/>
              </w:rPr>
              <w:t>қажет</w:t>
            </w:r>
            <w:proofErr w:type="spellEnd"/>
            <w:r w:rsidRPr="00D332E6">
              <w:rPr>
                <w:bCs/>
                <w:sz w:val="20"/>
                <w:szCs w:val="20"/>
                <w:lang w:val="en-US"/>
              </w:rPr>
              <w:t xml:space="preserve">. </w:t>
            </w:r>
            <w:r w:rsidRPr="00D332E6">
              <w:rPr>
                <w:b/>
                <w:sz w:val="20"/>
                <w:szCs w:val="20"/>
                <w:lang w:val="en-US"/>
              </w:rPr>
              <w:t>MOOC</w:t>
            </w:r>
            <w:r w:rsidRPr="00D332E6">
              <w:rPr>
                <w:bCs/>
                <w:sz w:val="20"/>
                <w:szCs w:val="20"/>
                <w:lang w:val="en-US"/>
              </w:rPr>
              <w:t xml:space="preserve"> </w:t>
            </w:r>
            <w:proofErr w:type="spellStart"/>
            <w:r w:rsidRPr="00D332E6">
              <w:rPr>
                <w:bCs/>
                <w:sz w:val="20"/>
                <w:szCs w:val="20"/>
              </w:rPr>
              <w:t>модульдерінің</w:t>
            </w:r>
            <w:proofErr w:type="spellEnd"/>
            <w:r w:rsidRPr="00D332E6">
              <w:rPr>
                <w:bCs/>
                <w:sz w:val="20"/>
                <w:szCs w:val="20"/>
                <w:lang w:val="en-US"/>
              </w:rPr>
              <w:t xml:space="preserve"> </w:t>
            </w:r>
            <w:proofErr w:type="spellStart"/>
            <w:r w:rsidRPr="00D332E6">
              <w:rPr>
                <w:bCs/>
                <w:sz w:val="20"/>
                <w:szCs w:val="20"/>
              </w:rPr>
              <w:t>өту</w:t>
            </w:r>
            <w:proofErr w:type="spellEnd"/>
            <w:r w:rsidRPr="00D332E6">
              <w:rPr>
                <w:bCs/>
                <w:sz w:val="20"/>
                <w:szCs w:val="20"/>
                <w:lang w:val="en-US"/>
              </w:rPr>
              <w:t xml:space="preserve"> </w:t>
            </w:r>
            <w:proofErr w:type="spellStart"/>
            <w:r w:rsidRPr="00D332E6">
              <w:rPr>
                <w:bCs/>
                <w:sz w:val="20"/>
                <w:szCs w:val="20"/>
              </w:rPr>
              <w:t>мерзімі</w:t>
            </w:r>
            <w:proofErr w:type="spellEnd"/>
            <w:r w:rsidRPr="00D332E6">
              <w:rPr>
                <w:bCs/>
                <w:sz w:val="20"/>
                <w:szCs w:val="20"/>
                <w:lang w:val="en-US"/>
              </w:rPr>
              <w:t xml:space="preserve"> </w:t>
            </w:r>
            <w:proofErr w:type="spellStart"/>
            <w:r w:rsidRPr="00D332E6">
              <w:rPr>
                <w:bCs/>
                <w:sz w:val="20"/>
                <w:szCs w:val="20"/>
              </w:rPr>
              <w:t>пәнді</w:t>
            </w:r>
            <w:proofErr w:type="spellEnd"/>
            <w:r w:rsidRPr="00D332E6">
              <w:rPr>
                <w:bCs/>
                <w:sz w:val="20"/>
                <w:szCs w:val="20"/>
                <w:lang w:val="en-US"/>
              </w:rPr>
              <w:t xml:space="preserve"> </w:t>
            </w:r>
            <w:proofErr w:type="spellStart"/>
            <w:r w:rsidRPr="00D332E6">
              <w:rPr>
                <w:bCs/>
                <w:sz w:val="20"/>
                <w:szCs w:val="20"/>
              </w:rPr>
              <w:t>оқу</w:t>
            </w:r>
            <w:proofErr w:type="spellEnd"/>
            <w:r w:rsidRPr="00D332E6">
              <w:rPr>
                <w:bCs/>
                <w:sz w:val="20"/>
                <w:szCs w:val="20"/>
                <w:lang w:val="en-US"/>
              </w:rPr>
              <w:t xml:space="preserve"> </w:t>
            </w:r>
            <w:proofErr w:type="spellStart"/>
            <w:r w:rsidRPr="00D332E6">
              <w:rPr>
                <w:bCs/>
                <w:sz w:val="20"/>
                <w:szCs w:val="20"/>
              </w:rPr>
              <w:t>кестесіне</w:t>
            </w:r>
            <w:proofErr w:type="spellEnd"/>
            <w:r w:rsidRPr="00D332E6">
              <w:rPr>
                <w:bCs/>
                <w:sz w:val="20"/>
                <w:szCs w:val="20"/>
                <w:lang w:val="en-US"/>
              </w:rPr>
              <w:t xml:space="preserve"> </w:t>
            </w:r>
            <w:proofErr w:type="spellStart"/>
            <w:r w:rsidRPr="00D332E6">
              <w:rPr>
                <w:bCs/>
                <w:sz w:val="20"/>
                <w:szCs w:val="20"/>
              </w:rPr>
              <w:t>сәйкес</w:t>
            </w:r>
            <w:proofErr w:type="spellEnd"/>
            <w:r w:rsidRPr="00D332E6">
              <w:rPr>
                <w:bCs/>
                <w:sz w:val="20"/>
                <w:szCs w:val="20"/>
                <w:lang w:val="en-US"/>
              </w:rPr>
              <w:t xml:space="preserve"> </w:t>
            </w:r>
            <w:proofErr w:type="spellStart"/>
            <w:r w:rsidRPr="00D332E6">
              <w:rPr>
                <w:bCs/>
                <w:sz w:val="20"/>
                <w:szCs w:val="20"/>
              </w:rPr>
              <w:t>қатаң</w:t>
            </w:r>
            <w:proofErr w:type="spellEnd"/>
            <w:r w:rsidRPr="00D332E6">
              <w:rPr>
                <w:bCs/>
                <w:sz w:val="20"/>
                <w:szCs w:val="20"/>
                <w:lang w:val="en-US"/>
              </w:rPr>
              <w:t xml:space="preserve"> </w:t>
            </w:r>
            <w:proofErr w:type="spellStart"/>
            <w:r w:rsidRPr="00D332E6">
              <w:rPr>
                <w:bCs/>
                <w:sz w:val="20"/>
                <w:szCs w:val="20"/>
              </w:rPr>
              <w:t>сақталуы</w:t>
            </w:r>
            <w:proofErr w:type="spellEnd"/>
            <w:r w:rsidRPr="00D332E6">
              <w:rPr>
                <w:bCs/>
                <w:sz w:val="20"/>
                <w:szCs w:val="20"/>
                <w:lang w:val="en-US"/>
              </w:rPr>
              <w:t xml:space="preserve"> </w:t>
            </w:r>
            <w:r w:rsidRPr="00D332E6">
              <w:rPr>
                <w:bCs/>
                <w:sz w:val="20"/>
                <w:szCs w:val="20"/>
              </w:rPr>
              <w:t>керек</w:t>
            </w:r>
            <w:r w:rsidRPr="00D332E6">
              <w:rPr>
                <w:bCs/>
                <w:sz w:val="20"/>
                <w:szCs w:val="20"/>
                <w:lang w:val="en-US"/>
              </w:rPr>
              <w:t>.</w:t>
            </w:r>
          </w:p>
          <w:p w14:paraId="2FC9BFAE" w14:textId="0FBD4601" w:rsidR="00AE239B" w:rsidRPr="00D332E6" w:rsidRDefault="00992B40" w:rsidP="00CD14E4">
            <w:pPr>
              <w:jc w:val="both"/>
              <w:rPr>
                <w:bCs/>
                <w:sz w:val="20"/>
                <w:szCs w:val="20"/>
                <w:lang w:val="kk-KZ"/>
              </w:rPr>
            </w:pPr>
            <w:r w:rsidRPr="00D332E6">
              <w:rPr>
                <w:b/>
                <w:sz w:val="20"/>
                <w:szCs w:val="20"/>
              </w:rPr>
              <w:t>Назар</w:t>
            </w:r>
            <w:r w:rsidRPr="00D332E6">
              <w:rPr>
                <w:b/>
                <w:sz w:val="20"/>
                <w:szCs w:val="20"/>
                <w:lang w:val="en-US"/>
              </w:rPr>
              <w:t xml:space="preserve"> </w:t>
            </w:r>
            <w:r w:rsidRPr="00D332E6">
              <w:rPr>
                <w:b/>
                <w:sz w:val="20"/>
                <w:szCs w:val="20"/>
                <w:lang w:val="kk-KZ"/>
              </w:rPr>
              <w:t>салы</w:t>
            </w:r>
            <w:proofErr w:type="spellStart"/>
            <w:r w:rsidRPr="00D332E6">
              <w:rPr>
                <w:b/>
                <w:sz w:val="20"/>
                <w:szCs w:val="20"/>
              </w:rPr>
              <w:t>ңыз</w:t>
            </w:r>
            <w:proofErr w:type="spellEnd"/>
            <w:r w:rsidRPr="00D332E6">
              <w:rPr>
                <w:b/>
                <w:sz w:val="20"/>
                <w:szCs w:val="20"/>
                <w:lang w:val="en-US"/>
              </w:rPr>
              <w:t xml:space="preserve">! </w:t>
            </w:r>
            <w:proofErr w:type="spellStart"/>
            <w:r w:rsidRPr="00D332E6">
              <w:rPr>
                <w:bCs/>
                <w:sz w:val="20"/>
                <w:szCs w:val="20"/>
              </w:rPr>
              <w:t>Әр</w:t>
            </w:r>
            <w:proofErr w:type="spellEnd"/>
            <w:r w:rsidRPr="00D332E6">
              <w:rPr>
                <w:bCs/>
                <w:sz w:val="20"/>
                <w:szCs w:val="20"/>
                <w:lang w:val="en-US"/>
              </w:rPr>
              <w:t xml:space="preserve"> </w:t>
            </w:r>
            <w:proofErr w:type="spellStart"/>
            <w:r w:rsidRPr="00D332E6">
              <w:rPr>
                <w:bCs/>
                <w:sz w:val="20"/>
                <w:szCs w:val="20"/>
              </w:rPr>
              <w:t>тапсырманың</w:t>
            </w:r>
            <w:proofErr w:type="spellEnd"/>
            <w:r w:rsidRPr="00D332E6">
              <w:rPr>
                <w:bCs/>
                <w:sz w:val="20"/>
                <w:szCs w:val="20"/>
                <w:lang w:val="en-US"/>
              </w:rPr>
              <w:t xml:space="preserve"> </w:t>
            </w:r>
            <w:proofErr w:type="spellStart"/>
            <w:r w:rsidRPr="00D332E6">
              <w:rPr>
                <w:bCs/>
                <w:sz w:val="20"/>
                <w:szCs w:val="20"/>
              </w:rPr>
              <w:t>мерзімі</w:t>
            </w:r>
            <w:proofErr w:type="spellEnd"/>
            <w:r w:rsidRPr="00D332E6">
              <w:rPr>
                <w:bCs/>
                <w:sz w:val="20"/>
                <w:szCs w:val="20"/>
                <w:lang w:val="en-US"/>
              </w:rPr>
              <w:t xml:space="preserve"> </w:t>
            </w:r>
            <w:r w:rsidR="007A4C24" w:rsidRPr="00D332E6">
              <w:rPr>
                <w:sz w:val="20"/>
                <w:szCs w:val="20"/>
              </w:rPr>
              <w:t>п</w:t>
            </w:r>
            <w:r w:rsidR="007A4C24" w:rsidRPr="00D332E6">
              <w:rPr>
                <w:sz w:val="20"/>
                <w:szCs w:val="20"/>
                <w:lang w:val="kk-KZ"/>
              </w:rPr>
              <w:t>әннің</w:t>
            </w:r>
            <w:r w:rsidR="007163DB" w:rsidRPr="00D332E6">
              <w:rPr>
                <w:bCs/>
                <w:sz w:val="20"/>
                <w:szCs w:val="20"/>
                <w:lang w:val="en-US"/>
              </w:rPr>
              <w:t xml:space="preserve"> </w:t>
            </w:r>
            <w:proofErr w:type="spellStart"/>
            <w:r w:rsidRPr="00D332E6">
              <w:rPr>
                <w:bCs/>
                <w:sz w:val="20"/>
                <w:szCs w:val="20"/>
              </w:rPr>
              <w:t>мазмұнын</w:t>
            </w:r>
            <w:proofErr w:type="spellEnd"/>
            <w:r w:rsidRPr="00D332E6">
              <w:rPr>
                <w:bCs/>
                <w:sz w:val="20"/>
                <w:szCs w:val="20"/>
                <w:lang w:val="en-US"/>
              </w:rPr>
              <w:t xml:space="preserve"> </w:t>
            </w:r>
            <w:proofErr w:type="spellStart"/>
            <w:r w:rsidRPr="00D332E6">
              <w:rPr>
                <w:bCs/>
                <w:sz w:val="20"/>
                <w:szCs w:val="20"/>
              </w:rPr>
              <w:t>іске</w:t>
            </w:r>
            <w:proofErr w:type="spellEnd"/>
            <w:r w:rsidRPr="00D332E6">
              <w:rPr>
                <w:bCs/>
                <w:sz w:val="20"/>
                <w:szCs w:val="20"/>
                <w:lang w:val="en-US"/>
              </w:rPr>
              <w:t xml:space="preserve"> </w:t>
            </w:r>
            <w:proofErr w:type="spellStart"/>
            <w:r w:rsidRPr="00D332E6">
              <w:rPr>
                <w:bCs/>
                <w:sz w:val="20"/>
                <w:szCs w:val="20"/>
              </w:rPr>
              <w:t>асыру</w:t>
            </w:r>
            <w:proofErr w:type="spellEnd"/>
            <w:r w:rsidRPr="00D332E6">
              <w:rPr>
                <w:bCs/>
                <w:sz w:val="20"/>
                <w:szCs w:val="20"/>
                <w:lang w:val="en-US"/>
              </w:rPr>
              <w:t xml:space="preserve"> </w:t>
            </w:r>
            <w:proofErr w:type="spellStart"/>
            <w:r w:rsidRPr="00D332E6">
              <w:rPr>
                <w:bCs/>
                <w:sz w:val="20"/>
                <w:szCs w:val="20"/>
              </w:rPr>
              <w:t>күнтізбесінде</w:t>
            </w:r>
            <w:proofErr w:type="spellEnd"/>
            <w:r w:rsidRPr="00D332E6">
              <w:rPr>
                <w:bCs/>
                <w:sz w:val="20"/>
                <w:szCs w:val="20"/>
                <w:lang w:val="en-US"/>
              </w:rPr>
              <w:t xml:space="preserve"> (</w:t>
            </w:r>
            <w:proofErr w:type="spellStart"/>
            <w:r w:rsidRPr="00D332E6">
              <w:rPr>
                <w:bCs/>
                <w:sz w:val="20"/>
                <w:szCs w:val="20"/>
              </w:rPr>
              <w:t>кестесінде</w:t>
            </w:r>
            <w:proofErr w:type="spellEnd"/>
            <w:r w:rsidRPr="00D332E6">
              <w:rPr>
                <w:bCs/>
                <w:sz w:val="20"/>
                <w:szCs w:val="20"/>
                <w:lang w:val="en-US"/>
              </w:rPr>
              <w:t>)</w:t>
            </w:r>
            <w:r w:rsidR="00BE315C" w:rsidRPr="00D332E6">
              <w:rPr>
                <w:bCs/>
                <w:sz w:val="20"/>
                <w:szCs w:val="20"/>
                <w:lang w:val="en-US"/>
              </w:rPr>
              <w:t xml:space="preserve"> </w:t>
            </w:r>
            <w:proofErr w:type="spellStart"/>
            <w:r w:rsidR="00BE315C" w:rsidRPr="00D332E6">
              <w:rPr>
                <w:sz w:val="20"/>
                <w:szCs w:val="20"/>
              </w:rPr>
              <w:t>көрсетілген</w:t>
            </w:r>
            <w:proofErr w:type="spellEnd"/>
            <w:r w:rsidRPr="00D332E6">
              <w:rPr>
                <w:bCs/>
                <w:sz w:val="20"/>
                <w:szCs w:val="20"/>
                <w:lang w:val="en-US"/>
              </w:rPr>
              <w:t xml:space="preserve">, </w:t>
            </w:r>
            <w:proofErr w:type="spellStart"/>
            <w:r w:rsidRPr="00D332E6">
              <w:rPr>
                <w:bCs/>
                <w:sz w:val="20"/>
                <w:szCs w:val="20"/>
              </w:rPr>
              <w:t>сондай</w:t>
            </w:r>
            <w:proofErr w:type="spellEnd"/>
            <w:r w:rsidRPr="00D332E6">
              <w:rPr>
                <w:bCs/>
                <w:sz w:val="20"/>
                <w:szCs w:val="20"/>
                <w:lang w:val="en-US"/>
              </w:rPr>
              <w:t>-</w:t>
            </w:r>
            <w:proofErr w:type="spellStart"/>
            <w:r w:rsidRPr="00D332E6">
              <w:rPr>
                <w:bCs/>
                <w:sz w:val="20"/>
                <w:szCs w:val="20"/>
              </w:rPr>
              <w:t>ақ</w:t>
            </w:r>
            <w:proofErr w:type="spellEnd"/>
            <w:r w:rsidRPr="00D332E6">
              <w:rPr>
                <w:bCs/>
                <w:sz w:val="20"/>
                <w:szCs w:val="20"/>
                <w:lang w:val="en-US"/>
              </w:rPr>
              <w:t xml:space="preserve"> </w:t>
            </w:r>
            <w:r w:rsidRPr="00D332E6">
              <w:rPr>
                <w:b/>
                <w:sz w:val="20"/>
                <w:szCs w:val="20"/>
                <w:lang w:val="en-US"/>
              </w:rPr>
              <w:t>MOOC</w:t>
            </w:r>
            <w:r w:rsidRPr="00D332E6">
              <w:rPr>
                <w:b/>
                <w:sz w:val="20"/>
                <w:szCs w:val="20"/>
                <w:lang w:val="kk-KZ"/>
              </w:rPr>
              <w:t>-</w:t>
            </w:r>
            <w:r w:rsidRPr="00D332E6">
              <w:rPr>
                <w:bCs/>
                <w:sz w:val="20"/>
                <w:szCs w:val="20"/>
                <w:lang w:val="kk-KZ"/>
              </w:rPr>
              <w:t>та</w:t>
            </w:r>
            <w:r w:rsidRPr="00D332E6">
              <w:rPr>
                <w:bCs/>
                <w:sz w:val="20"/>
                <w:szCs w:val="20"/>
                <w:lang w:val="en-US"/>
              </w:rPr>
              <w:t xml:space="preserve"> </w:t>
            </w:r>
            <w:proofErr w:type="spellStart"/>
            <w:r w:rsidRPr="00D332E6">
              <w:rPr>
                <w:bCs/>
                <w:sz w:val="20"/>
                <w:szCs w:val="20"/>
              </w:rPr>
              <w:t>көрсетілген</w:t>
            </w:r>
            <w:proofErr w:type="spellEnd"/>
            <w:r w:rsidRPr="00D332E6">
              <w:rPr>
                <w:bCs/>
                <w:sz w:val="20"/>
                <w:szCs w:val="20"/>
                <w:lang w:val="en-US"/>
              </w:rPr>
              <w:t xml:space="preserve">. </w:t>
            </w:r>
            <w:proofErr w:type="spellStart"/>
            <w:r w:rsidRPr="00D332E6">
              <w:rPr>
                <w:bCs/>
                <w:sz w:val="20"/>
                <w:szCs w:val="20"/>
              </w:rPr>
              <w:t>Мерзімдерді</w:t>
            </w:r>
            <w:proofErr w:type="spellEnd"/>
            <w:r w:rsidRPr="00D332E6">
              <w:rPr>
                <w:bCs/>
                <w:sz w:val="20"/>
                <w:szCs w:val="20"/>
                <w:lang w:val="en-US"/>
              </w:rPr>
              <w:t xml:space="preserve"> </w:t>
            </w:r>
            <w:proofErr w:type="spellStart"/>
            <w:r w:rsidRPr="00D332E6">
              <w:rPr>
                <w:bCs/>
                <w:sz w:val="20"/>
                <w:szCs w:val="20"/>
              </w:rPr>
              <w:t>сақтамау</w:t>
            </w:r>
            <w:proofErr w:type="spellEnd"/>
            <w:r w:rsidRPr="00D332E6">
              <w:rPr>
                <w:bCs/>
                <w:sz w:val="20"/>
                <w:szCs w:val="20"/>
                <w:lang w:val="en-US"/>
              </w:rPr>
              <w:t xml:space="preserve"> </w:t>
            </w:r>
            <w:r w:rsidRPr="00D332E6">
              <w:rPr>
                <w:bCs/>
                <w:sz w:val="20"/>
                <w:szCs w:val="20"/>
                <w:lang w:val="kk-KZ"/>
              </w:rPr>
              <w:t>баллд</w:t>
            </w:r>
            <w:proofErr w:type="spellStart"/>
            <w:r w:rsidRPr="00D332E6">
              <w:rPr>
                <w:bCs/>
                <w:sz w:val="20"/>
                <w:szCs w:val="20"/>
              </w:rPr>
              <w:t>ардың</w:t>
            </w:r>
            <w:proofErr w:type="spellEnd"/>
            <w:r w:rsidRPr="00D332E6">
              <w:rPr>
                <w:bCs/>
                <w:sz w:val="20"/>
                <w:szCs w:val="20"/>
                <w:lang w:val="en-US"/>
              </w:rPr>
              <w:t xml:space="preserve"> </w:t>
            </w:r>
            <w:proofErr w:type="spellStart"/>
            <w:r w:rsidRPr="00D332E6">
              <w:rPr>
                <w:bCs/>
                <w:sz w:val="20"/>
                <w:szCs w:val="20"/>
              </w:rPr>
              <w:t>жоғалуына</w:t>
            </w:r>
            <w:proofErr w:type="spellEnd"/>
            <w:r w:rsidRPr="00D332E6">
              <w:rPr>
                <w:bCs/>
                <w:sz w:val="20"/>
                <w:szCs w:val="20"/>
                <w:lang w:val="en-US"/>
              </w:rPr>
              <w:t xml:space="preserve"> </w:t>
            </w:r>
            <w:proofErr w:type="spellStart"/>
            <w:r w:rsidRPr="00D332E6">
              <w:rPr>
                <w:bCs/>
                <w:sz w:val="20"/>
                <w:szCs w:val="20"/>
              </w:rPr>
              <w:t>әкеледі</w:t>
            </w:r>
            <w:proofErr w:type="spellEnd"/>
            <w:r w:rsidRPr="00D332E6">
              <w:rPr>
                <w:bCs/>
                <w:sz w:val="20"/>
                <w:szCs w:val="20"/>
                <w:lang w:val="en-US"/>
              </w:rPr>
              <w:t>.</w:t>
            </w:r>
          </w:p>
        </w:tc>
      </w:tr>
      <w:tr w:rsidR="00535DED" w:rsidRPr="00D332E6" w14:paraId="564870B2" w14:textId="77777777" w:rsidTr="009E4D98">
        <w:trPr>
          <w:trHeight w:val="58"/>
        </w:trPr>
        <w:tc>
          <w:tcPr>
            <w:tcW w:w="103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D332E6" w:rsidRDefault="00992B40" w:rsidP="002F2C36">
            <w:pPr>
              <w:jc w:val="center"/>
              <w:rPr>
                <w:b/>
                <w:bCs/>
                <w:sz w:val="20"/>
                <w:szCs w:val="20"/>
              </w:rPr>
            </w:pPr>
            <w:r w:rsidRPr="00D332E6">
              <w:rPr>
                <w:b/>
                <w:bCs/>
                <w:sz w:val="20"/>
                <w:szCs w:val="20"/>
                <w:lang w:val="kk-KZ"/>
              </w:rPr>
              <w:t>БІЛІМ БЕР</w:t>
            </w:r>
            <w:r w:rsidR="00774684" w:rsidRPr="00D332E6">
              <w:rPr>
                <w:b/>
                <w:bCs/>
                <w:sz w:val="20"/>
                <w:szCs w:val="20"/>
                <w:lang w:val="kk-KZ"/>
              </w:rPr>
              <w:t>У</w:t>
            </w:r>
            <w:r w:rsidRPr="00D332E6">
              <w:rPr>
                <w:b/>
                <w:bCs/>
                <w:sz w:val="20"/>
                <w:szCs w:val="20"/>
                <w:lang w:val="kk-KZ"/>
              </w:rPr>
              <w:t>, БІЛІМ АЛУ ЖӘНЕ БАҒАЛАНУ ТУРАЛЫ АҚПАРАТ</w:t>
            </w:r>
          </w:p>
        </w:tc>
      </w:tr>
      <w:tr w:rsidR="00B40560" w:rsidRPr="00D332E6" w14:paraId="4724E9AA" w14:textId="77777777" w:rsidTr="009E4D98">
        <w:trPr>
          <w:trHeight w:val="368"/>
        </w:trPr>
        <w:tc>
          <w:tcPr>
            <w:tcW w:w="475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D332E6" w:rsidRDefault="006D1812" w:rsidP="006A7FC8">
            <w:pPr>
              <w:jc w:val="both"/>
              <w:rPr>
                <w:b/>
                <w:bCs/>
                <w:sz w:val="20"/>
                <w:szCs w:val="20"/>
              </w:rPr>
            </w:pPr>
            <w:r w:rsidRPr="00D332E6">
              <w:rPr>
                <w:b/>
                <w:bCs/>
                <w:sz w:val="20"/>
                <w:szCs w:val="20"/>
                <w:lang w:val="kk-KZ"/>
              </w:rPr>
              <w:t>Оқу жетістіктерін есептеудің б</w:t>
            </w:r>
            <w:r w:rsidR="006A7FC8" w:rsidRPr="00D332E6">
              <w:rPr>
                <w:b/>
                <w:bCs/>
                <w:sz w:val="20"/>
                <w:szCs w:val="20"/>
              </w:rPr>
              <w:t>а</w:t>
            </w:r>
            <w:r w:rsidRPr="00D332E6">
              <w:rPr>
                <w:b/>
                <w:bCs/>
                <w:sz w:val="20"/>
                <w:szCs w:val="20"/>
                <w:lang w:val="kk-KZ"/>
              </w:rPr>
              <w:t>ллдық</w:t>
            </w:r>
            <w:r w:rsidR="006A7FC8" w:rsidRPr="00D332E6">
              <w:rPr>
                <w:b/>
                <w:bCs/>
                <w:sz w:val="20"/>
                <w:szCs w:val="20"/>
              </w:rPr>
              <w:t>-рейтинг</w:t>
            </w:r>
            <w:r w:rsidRPr="00D332E6">
              <w:rPr>
                <w:b/>
                <w:bCs/>
                <w:sz w:val="20"/>
                <w:szCs w:val="20"/>
                <w:lang w:val="kk-KZ"/>
              </w:rPr>
              <w:t>тік</w:t>
            </w:r>
            <w:r w:rsidR="006A7FC8" w:rsidRPr="00D332E6">
              <w:rPr>
                <w:b/>
                <w:bCs/>
                <w:sz w:val="20"/>
                <w:szCs w:val="20"/>
              </w:rPr>
              <w:t xml:space="preserve"> </w:t>
            </w:r>
          </w:p>
          <w:p w14:paraId="7115BC43" w14:textId="0B2926FC" w:rsidR="00E06636" w:rsidRPr="00D332E6" w:rsidRDefault="006D1812" w:rsidP="006A7FC8">
            <w:pPr>
              <w:jc w:val="both"/>
              <w:rPr>
                <w:b/>
                <w:sz w:val="20"/>
                <w:szCs w:val="20"/>
                <w:highlight w:val="green"/>
              </w:rPr>
            </w:pPr>
            <w:r w:rsidRPr="00D332E6">
              <w:rPr>
                <w:b/>
                <w:bCs/>
                <w:sz w:val="20"/>
                <w:szCs w:val="20"/>
                <w:lang w:val="kk-KZ"/>
              </w:rPr>
              <w:t>әріптік бағалау жүйесі</w:t>
            </w:r>
            <w:r w:rsidR="006A7FC8" w:rsidRPr="00D332E6">
              <w:rPr>
                <w:b/>
                <w:bCs/>
                <w:sz w:val="20"/>
                <w:szCs w:val="20"/>
              </w:rPr>
              <w:t xml:space="preserve"> </w:t>
            </w:r>
          </w:p>
        </w:tc>
        <w:tc>
          <w:tcPr>
            <w:tcW w:w="5553"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D332E6" w:rsidRDefault="006D1812" w:rsidP="00594573">
            <w:pPr>
              <w:jc w:val="both"/>
              <w:rPr>
                <w:b/>
                <w:bCs/>
                <w:sz w:val="20"/>
                <w:szCs w:val="20"/>
              </w:rPr>
            </w:pPr>
            <w:r w:rsidRPr="00D332E6">
              <w:rPr>
                <w:b/>
                <w:sz w:val="20"/>
                <w:szCs w:val="20"/>
                <w:lang w:val="kk-KZ"/>
              </w:rPr>
              <w:t xml:space="preserve">Бағалау әдістері </w:t>
            </w:r>
          </w:p>
        </w:tc>
      </w:tr>
      <w:tr w:rsidR="00B40560" w:rsidRPr="00D332E6" w14:paraId="766FD518" w14:textId="77777777" w:rsidTr="009E4D98">
        <w:trPr>
          <w:trHeight w:val="368"/>
        </w:trPr>
        <w:tc>
          <w:tcPr>
            <w:tcW w:w="780"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D332E6" w:rsidRDefault="006D1812" w:rsidP="00753B50">
            <w:pPr>
              <w:rPr>
                <w:b/>
                <w:bCs/>
                <w:sz w:val="20"/>
                <w:szCs w:val="20"/>
                <w:lang w:val="kk-KZ"/>
              </w:rPr>
            </w:pPr>
            <w:r w:rsidRPr="00D332E6">
              <w:rPr>
                <w:b/>
                <w:bCs/>
                <w:sz w:val="20"/>
                <w:szCs w:val="20"/>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D332E6" w:rsidRDefault="006D1812" w:rsidP="006D1812">
            <w:pPr>
              <w:jc w:val="both"/>
              <w:rPr>
                <w:b/>
                <w:bCs/>
                <w:sz w:val="20"/>
                <w:szCs w:val="20"/>
              </w:rPr>
            </w:pPr>
            <w:r w:rsidRPr="00D332E6">
              <w:rPr>
                <w:b/>
                <w:bCs/>
                <w:sz w:val="20"/>
                <w:szCs w:val="20"/>
                <w:lang w:val="kk-KZ"/>
              </w:rPr>
              <w:t>Баллдардың сандық баламасы</w:t>
            </w:r>
          </w:p>
        </w:tc>
        <w:tc>
          <w:tcPr>
            <w:tcW w:w="70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D332E6" w:rsidRDefault="00384CD8" w:rsidP="00753B50">
            <w:pPr>
              <w:rPr>
                <w:sz w:val="20"/>
                <w:szCs w:val="20"/>
              </w:rPr>
            </w:pPr>
            <w:r w:rsidRPr="00D332E6">
              <w:rPr>
                <w:b/>
                <w:bCs/>
                <w:sz w:val="20"/>
                <w:szCs w:val="20"/>
              </w:rPr>
              <w:t>%</w:t>
            </w:r>
            <w:r w:rsidR="00854136" w:rsidRPr="00D332E6">
              <w:rPr>
                <w:b/>
                <w:bCs/>
                <w:sz w:val="20"/>
                <w:szCs w:val="20"/>
              </w:rPr>
              <w:t xml:space="preserve"> </w:t>
            </w:r>
            <w:r w:rsidR="00362E3D" w:rsidRPr="00D332E6">
              <w:rPr>
                <w:b/>
                <w:bCs/>
                <w:sz w:val="20"/>
                <w:szCs w:val="20"/>
                <w:lang w:val="kk-KZ"/>
              </w:rPr>
              <w:t>мәндегі баллдар</w:t>
            </w:r>
            <w:r w:rsidR="00854136" w:rsidRPr="00D332E6">
              <w:rPr>
                <w:b/>
                <w:bCs/>
                <w:sz w:val="20"/>
                <w:szCs w:val="20"/>
              </w:rPr>
              <w:t xml:space="preserve"> </w:t>
            </w:r>
          </w:p>
        </w:tc>
        <w:tc>
          <w:tcPr>
            <w:tcW w:w="1984"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D332E6" w:rsidRDefault="00362E3D" w:rsidP="00753B50">
            <w:pPr>
              <w:rPr>
                <w:sz w:val="20"/>
                <w:szCs w:val="20"/>
              </w:rPr>
            </w:pPr>
            <w:r w:rsidRPr="00D332E6">
              <w:rPr>
                <w:b/>
                <w:bCs/>
                <w:sz w:val="20"/>
                <w:szCs w:val="20"/>
                <w:lang w:val="kk-KZ"/>
              </w:rPr>
              <w:t>Дәстүрлі жүйедегі баға</w:t>
            </w:r>
          </w:p>
        </w:tc>
        <w:tc>
          <w:tcPr>
            <w:tcW w:w="5553"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D332E6" w:rsidRDefault="00362E3D" w:rsidP="002A6C44">
            <w:pPr>
              <w:jc w:val="both"/>
              <w:rPr>
                <w:bCs/>
                <w:sz w:val="20"/>
                <w:szCs w:val="20"/>
                <w:lang w:val="kk-KZ"/>
              </w:rPr>
            </w:pPr>
            <w:proofErr w:type="spellStart"/>
            <w:r w:rsidRPr="00D332E6">
              <w:rPr>
                <w:b/>
                <w:sz w:val="20"/>
                <w:szCs w:val="20"/>
              </w:rPr>
              <w:t>Критериалды</w:t>
            </w:r>
            <w:proofErr w:type="spellEnd"/>
            <w:r w:rsidRPr="00D332E6">
              <w:rPr>
                <w:b/>
                <w:sz w:val="20"/>
                <w:szCs w:val="20"/>
              </w:rPr>
              <w:t xml:space="preserve"> </w:t>
            </w:r>
            <w:proofErr w:type="spellStart"/>
            <w:r w:rsidRPr="00D332E6">
              <w:rPr>
                <w:b/>
                <w:sz w:val="20"/>
                <w:szCs w:val="20"/>
              </w:rPr>
              <w:t>бағалау</w:t>
            </w:r>
            <w:proofErr w:type="spellEnd"/>
            <w:r w:rsidRPr="00D332E6">
              <w:rPr>
                <w:b/>
                <w:sz w:val="20"/>
                <w:szCs w:val="20"/>
                <w:lang w:val="kk-KZ"/>
              </w:rPr>
              <w:t xml:space="preserve"> </w:t>
            </w:r>
            <w:r w:rsidRPr="00D332E6">
              <w:rPr>
                <w:bCs/>
                <w:sz w:val="20"/>
                <w:szCs w:val="20"/>
              </w:rPr>
              <w:t>–</w:t>
            </w:r>
            <w:r w:rsidRPr="00D332E6">
              <w:rPr>
                <w:b/>
                <w:sz w:val="20"/>
                <w:szCs w:val="20"/>
                <w:lang w:val="kk-KZ"/>
              </w:rPr>
              <w:t xml:space="preserve"> </w:t>
            </w:r>
            <w:r w:rsidRPr="00D332E6">
              <w:rPr>
                <w:bCs/>
                <w:sz w:val="20"/>
                <w:szCs w:val="20"/>
                <w:lang w:val="kk-KZ"/>
              </w:rPr>
              <w:t>айқын</w:t>
            </w:r>
            <w:r w:rsidRPr="00D332E6">
              <w:rPr>
                <w:bCs/>
                <w:sz w:val="20"/>
                <w:szCs w:val="20"/>
              </w:rPr>
              <w:t xml:space="preserve"> </w:t>
            </w:r>
            <w:proofErr w:type="spellStart"/>
            <w:r w:rsidRPr="00D332E6">
              <w:rPr>
                <w:bCs/>
                <w:sz w:val="20"/>
                <w:szCs w:val="20"/>
              </w:rPr>
              <w:t>әзірленген</w:t>
            </w:r>
            <w:proofErr w:type="spellEnd"/>
            <w:r w:rsidRPr="00D332E6">
              <w:rPr>
                <w:bCs/>
                <w:sz w:val="20"/>
                <w:szCs w:val="20"/>
              </w:rPr>
              <w:t xml:space="preserve"> </w:t>
            </w:r>
            <w:proofErr w:type="spellStart"/>
            <w:r w:rsidRPr="00D332E6">
              <w:rPr>
                <w:bCs/>
                <w:sz w:val="20"/>
                <w:szCs w:val="20"/>
              </w:rPr>
              <w:t>критерийлер</w:t>
            </w:r>
            <w:proofErr w:type="spellEnd"/>
            <w:r w:rsidRPr="00D332E6">
              <w:rPr>
                <w:bCs/>
                <w:sz w:val="20"/>
                <w:szCs w:val="20"/>
              </w:rPr>
              <w:t xml:space="preserve"> </w:t>
            </w:r>
            <w:proofErr w:type="spellStart"/>
            <w:r w:rsidRPr="00D332E6">
              <w:rPr>
                <w:bCs/>
                <w:sz w:val="20"/>
                <w:szCs w:val="20"/>
              </w:rPr>
              <w:t>негізінде</w:t>
            </w:r>
            <w:proofErr w:type="spellEnd"/>
            <w:r w:rsidRPr="00D332E6">
              <w:rPr>
                <w:bCs/>
                <w:sz w:val="20"/>
                <w:szCs w:val="20"/>
              </w:rPr>
              <w:t xml:space="preserve"> </w:t>
            </w:r>
            <w:proofErr w:type="spellStart"/>
            <w:r w:rsidRPr="00D332E6">
              <w:rPr>
                <w:bCs/>
                <w:sz w:val="20"/>
                <w:szCs w:val="20"/>
              </w:rPr>
              <w:t>оқытудың</w:t>
            </w:r>
            <w:proofErr w:type="spellEnd"/>
            <w:r w:rsidRPr="00D332E6">
              <w:rPr>
                <w:bCs/>
                <w:sz w:val="20"/>
                <w:szCs w:val="20"/>
              </w:rPr>
              <w:t xml:space="preserve"> </w:t>
            </w:r>
            <w:proofErr w:type="spellStart"/>
            <w:r w:rsidRPr="00D332E6">
              <w:rPr>
                <w:bCs/>
                <w:sz w:val="20"/>
                <w:szCs w:val="20"/>
              </w:rPr>
              <w:t>нақты</w:t>
            </w:r>
            <w:proofErr w:type="spellEnd"/>
            <w:r w:rsidRPr="00D332E6">
              <w:rPr>
                <w:bCs/>
                <w:sz w:val="20"/>
                <w:szCs w:val="20"/>
              </w:rPr>
              <w:t xml:space="preserve"> </w:t>
            </w:r>
            <w:proofErr w:type="spellStart"/>
            <w:r w:rsidRPr="00D332E6">
              <w:rPr>
                <w:bCs/>
                <w:sz w:val="20"/>
                <w:szCs w:val="20"/>
              </w:rPr>
              <w:t>қол</w:t>
            </w:r>
            <w:proofErr w:type="spellEnd"/>
            <w:r w:rsidRPr="00D332E6">
              <w:rPr>
                <w:bCs/>
                <w:sz w:val="20"/>
                <w:szCs w:val="20"/>
              </w:rPr>
              <w:t xml:space="preserve"> </w:t>
            </w:r>
            <w:proofErr w:type="spellStart"/>
            <w:r w:rsidRPr="00D332E6">
              <w:rPr>
                <w:bCs/>
                <w:sz w:val="20"/>
                <w:szCs w:val="20"/>
              </w:rPr>
              <w:t>жеткізілген</w:t>
            </w:r>
            <w:proofErr w:type="spellEnd"/>
            <w:r w:rsidRPr="00D332E6">
              <w:rPr>
                <w:bCs/>
                <w:sz w:val="20"/>
                <w:szCs w:val="20"/>
              </w:rPr>
              <w:t xml:space="preserve"> </w:t>
            </w:r>
            <w:proofErr w:type="spellStart"/>
            <w:r w:rsidRPr="00D332E6">
              <w:rPr>
                <w:bCs/>
                <w:sz w:val="20"/>
                <w:szCs w:val="20"/>
              </w:rPr>
              <w:t>нәтижелерін</w:t>
            </w:r>
            <w:proofErr w:type="spellEnd"/>
            <w:r w:rsidRPr="00D332E6">
              <w:rPr>
                <w:bCs/>
                <w:sz w:val="20"/>
                <w:szCs w:val="20"/>
              </w:rPr>
              <w:t xml:space="preserve"> </w:t>
            </w:r>
            <w:proofErr w:type="spellStart"/>
            <w:r w:rsidRPr="00D332E6">
              <w:rPr>
                <w:bCs/>
                <w:sz w:val="20"/>
                <w:szCs w:val="20"/>
              </w:rPr>
              <w:t>оқытуд</w:t>
            </w:r>
            <w:proofErr w:type="spellEnd"/>
            <w:r w:rsidRPr="00D332E6">
              <w:rPr>
                <w:bCs/>
                <w:sz w:val="20"/>
                <w:szCs w:val="20"/>
                <w:lang w:val="kk-KZ"/>
              </w:rPr>
              <w:t>ан</w:t>
            </w:r>
            <w:r w:rsidRPr="00D332E6">
              <w:rPr>
                <w:bCs/>
                <w:sz w:val="20"/>
                <w:szCs w:val="20"/>
              </w:rPr>
              <w:t xml:space="preserve"> </w:t>
            </w:r>
            <w:proofErr w:type="spellStart"/>
            <w:r w:rsidRPr="00D332E6">
              <w:rPr>
                <w:bCs/>
                <w:sz w:val="20"/>
                <w:szCs w:val="20"/>
              </w:rPr>
              <w:t>күтілетін</w:t>
            </w:r>
            <w:proofErr w:type="spellEnd"/>
            <w:r w:rsidRPr="00D332E6">
              <w:rPr>
                <w:bCs/>
                <w:sz w:val="20"/>
                <w:szCs w:val="20"/>
              </w:rPr>
              <w:t xml:space="preserve"> </w:t>
            </w:r>
            <w:proofErr w:type="spellStart"/>
            <w:r w:rsidRPr="00D332E6">
              <w:rPr>
                <w:bCs/>
                <w:sz w:val="20"/>
                <w:szCs w:val="20"/>
              </w:rPr>
              <w:t>нәтижелерімен</w:t>
            </w:r>
            <w:proofErr w:type="spellEnd"/>
            <w:r w:rsidRPr="00D332E6">
              <w:rPr>
                <w:bCs/>
                <w:sz w:val="20"/>
                <w:szCs w:val="20"/>
              </w:rPr>
              <w:t xml:space="preserve"> </w:t>
            </w:r>
            <w:r w:rsidR="00430635" w:rsidRPr="00D332E6">
              <w:rPr>
                <w:bCs/>
                <w:sz w:val="20"/>
                <w:szCs w:val="20"/>
                <w:lang w:val="kk-KZ"/>
              </w:rPr>
              <w:t>ара салмақтық</w:t>
            </w:r>
            <w:r w:rsidRPr="00D332E6">
              <w:rPr>
                <w:bCs/>
                <w:sz w:val="20"/>
                <w:szCs w:val="20"/>
              </w:rPr>
              <w:t xml:space="preserve"> </w:t>
            </w:r>
            <w:proofErr w:type="spellStart"/>
            <w:r w:rsidRPr="00D332E6">
              <w:rPr>
                <w:bCs/>
                <w:sz w:val="20"/>
                <w:szCs w:val="20"/>
              </w:rPr>
              <w:t>процесі</w:t>
            </w:r>
            <w:proofErr w:type="spellEnd"/>
            <w:r w:rsidRPr="00D332E6">
              <w:rPr>
                <w:bCs/>
                <w:sz w:val="20"/>
                <w:szCs w:val="20"/>
              </w:rPr>
              <w:t xml:space="preserve">. </w:t>
            </w:r>
            <w:proofErr w:type="spellStart"/>
            <w:r w:rsidRPr="00D332E6">
              <w:rPr>
                <w:bCs/>
                <w:sz w:val="20"/>
                <w:szCs w:val="20"/>
              </w:rPr>
              <w:t>Формативті</w:t>
            </w:r>
            <w:proofErr w:type="spellEnd"/>
            <w:r w:rsidRPr="00D332E6">
              <w:rPr>
                <w:bCs/>
                <w:sz w:val="20"/>
                <w:szCs w:val="20"/>
              </w:rPr>
              <w:t xml:space="preserve"> </w:t>
            </w:r>
            <w:proofErr w:type="spellStart"/>
            <w:r w:rsidRPr="00D332E6">
              <w:rPr>
                <w:bCs/>
                <w:sz w:val="20"/>
                <w:szCs w:val="20"/>
              </w:rPr>
              <w:t>және</w:t>
            </w:r>
            <w:proofErr w:type="spellEnd"/>
            <w:r w:rsidRPr="00D332E6">
              <w:rPr>
                <w:bCs/>
                <w:sz w:val="20"/>
                <w:szCs w:val="20"/>
              </w:rPr>
              <w:t xml:space="preserve"> </w:t>
            </w:r>
            <w:proofErr w:type="spellStart"/>
            <w:r w:rsidRPr="00D332E6">
              <w:rPr>
                <w:bCs/>
                <w:sz w:val="20"/>
                <w:szCs w:val="20"/>
              </w:rPr>
              <w:t>жиынтық</w:t>
            </w:r>
            <w:proofErr w:type="spellEnd"/>
            <w:r w:rsidRPr="00D332E6">
              <w:rPr>
                <w:bCs/>
                <w:sz w:val="20"/>
                <w:szCs w:val="20"/>
              </w:rPr>
              <w:t xml:space="preserve"> </w:t>
            </w:r>
            <w:proofErr w:type="spellStart"/>
            <w:r w:rsidRPr="00D332E6">
              <w:rPr>
                <w:bCs/>
                <w:sz w:val="20"/>
                <w:szCs w:val="20"/>
              </w:rPr>
              <w:t>бағалауға</w:t>
            </w:r>
            <w:proofErr w:type="spellEnd"/>
            <w:r w:rsidRPr="00D332E6">
              <w:rPr>
                <w:bCs/>
                <w:sz w:val="20"/>
                <w:szCs w:val="20"/>
              </w:rPr>
              <w:t xml:space="preserve"> </w:t>
            </w:r>
            <w:proofErr w:type="spellStart"/>
            <w:r w:rsidRPr="00D332E6">
              <w:rPr>
                <w:bCs/>
                <w:sz w:val="20"/>
                <w:szCs w:val="20"/>
              </w:rPr>
              <w:t>негізделген</w:t>
            </w:r>
            <w:proofErr w:type="spellEnd"/>
            <w:r w:rsidR="00430635" w:rsidRPr="00D332E6">
              <w:rPr>
                <w:bCs/>
                <w:sz w:val="20"/>
                <w:szCs w:val="20"/>
                <w:lang w:val="kk-KZ"/>
              </w:rPr>
              <w:t>.</w:t>
            </w:r>
          </w:p>
          <w:p w14:paraId="2C87C24C" w14:textId="0459A298" w:rsidR="00D534C1" w:rsidRPr="00D332E6" w:rsidRDefault="00430635" w:rsidP="004065C8">
            <w:pPr>
              <w:jc w:val="both"/>
              <w:rPr>
                <w:sz w:val="20"/>
                <w:szCs w:val="20"/>
                <w:lang w:val="kk-KZ"/>
              </w:rPr>
            </w:pPr>
            <w:r w:rsidRPr="00D332E6">
              <w:rPr>
                <w:b/>
                <w:bCs/>
                <w:sz w:val="20"/>
                <w:szCs w:val="20"/>
                <w:lang w:val="kk-KZ"/>
              </w:rPr>
              <w:t>Формативті бағалау</w:t>
            </w:r>
            <w:r w:rsidRPr="00D332E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D332E6" w:rsidRDefault="000F5866" w:rsidP="004065C8">
            <w:pPr>
              <w:jc w:val="both"/>
              <w:rPr>
                <w:b/>
                <w:sz w:val="20"/>
                <w:szCs w:val="20"/>
                <w:lang w:val="kk-KZ"/>
              </w:rPr>
            </w:pPr>
            <w:r w:rsidRPr="00D332E6">
              <w:rPr>
                <w:b/>
                <w:sz w:val="20"/>
                <w:szCs w:val="20"/>
                <w:lang w:val="kk-KZ"/>
              </w:rPr>
              <w:t xml:space="preserve">Жиынтық бағалау – </w:t>
            </w:r>
            <w:r w:rsidRPr="00D332E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332E6">
              <w:rPr>
                <w:bCs/>
                <w:sz w:val="20"/>
                <w:szCs w:val="20"/>
              </w:rPr>
              <w:t>Оқу</w:t>
            </w:r>
            <w:proofErr w:type="spellEnd"/>
            <w:r w:rsidRPr="00D332E6">
              <w:rPr>
                <w:bCs/>
                <w:sz w:val="20"/>
                <w:szCs w:val="20"/>
              </w:rPr>
              <w:t xml:space="preserve"> </w:t>
            </w:r>
            <w:proofErr w:type="spellStart"/>
            <w:r w:rsidRPr="00D332E6">
              <w:rPr>
                <w:bCs/>
                <w:sz w:val="20"/>
                <w:szCs w:val="20"/>
              </w:rPr>
              <w:t>нәтижелері</w:t>
            </w:r>
            <w:proofErr w:type="spellEnd"/>
            <w:r w:rsidRPr="00D332E6">
              <w:rPr>
                <w:bCs/>
                <w:sz w:val="20"/>
                <w:szCs w:val="20"/>
              </w:rPr>
              <w:t xml:space="preserve"> </w:t>
            </w:r>
            <w:proofErr w:type="spellStart"/>
            <w:r w:rsidRPr="00D332E6">
              <w:rPr>
                <w:bCs/>
                <w:sz w:val="20"/>
                <w:szCs w:val="20"/>
              </w:rPr>
              <w:t>бағаланады</w:t>
            </w:r>
            <w:proofErr w:type="spellEnd"/>
            <w:r w:rsidRPr="00D332E6">
              <w:rPr>
                <w:bCs/>
                <w:sz w:val="20"/>
                <w:szCs w:val="20"/>
                <w:lang w:val="kk-KZ"/>
              </w:rPr>
              <w:t>.</w:t>
            </w:r>
          </w:p>
        </w:tc>
      </w:tr>
      <w:tr w:rsidR="00325DC8" w:rsidRPr="00D332E6" w14:paraId="11D8E60E" w14:textId="77777777" w:rsidTr="009E4D98">
        <w:trPr>
          <w:trHeight w:val="359"/>
        </w:trPr>
        <w:tc>
          <w:tcPr>
            <w:tcW w:w="780" w:type="dxa"/>
            <w:tcBorders>
              <w:left w:val="single" w:sz="4" w:space="0" w:color="000000" w:themeColor="text1"/>
              <w:right w:val="single" w:sz="4" w:space="0" w:color="000000" w:themeColor="text1"/>
            </w:tcBorders>
          </w:tcPr>
          <w:p w14:paraId="15594BF0" w14:textId="15D9DBBE" w:rsidR="000E3AA2" w:rsidRPr="00D332E6" w:rsidRDefault="000E3AA2" w:rsidP="00753B50">
            <w:pPr>
              <w:jc w:val="both"/>
              <w:rPr>
                <w:b/>
                <w:sz w:val="20"/>
                <w:szCs w:val="20"/>
                <w:highlight w:val="green"/>
              </w:rPr>
            </w:pPr>
            <w:r w:rsidRPr="00D332E6">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D332E6" w:rsidRDefault="000E3AA2" w:rsidP="00753B50">
            <w:pPr>
              <w:jc w:val="both"/>
              <w:rPr>
                <w:b/>
                <w:sz w:val="20"/>
                <w:szCs w:val="20"/>
                <w:highlight w:val="green"/>
              </w:rPr>
            </w:pPr>
            <w:r w:rsidRPr="00D332E6">
              <w:rPr>
                <w:sz w:val="20"/>
                <w:szCs w:val="20"/>
                <w:lang w:val="en-US"/>
              </w:rPr>
              <w:t>4</w:t>
            </w:r>
            <w:r w:rsidRPr="00D332E6">
              <w:rPr>
                <w:sz w:val="20"/>
                <w:szCs w:val="20"/>
              </w:rPr>
              <w:t>,0</w:t>
            </w:r>
          </w:p>
        </w:tc>
        <w:tc>
          <w:tcPr>
            <w:tcW w:w="709" w:type="dxa"/>
            <w:gridSpan w:val="2"/>
            <w:tcBorders>
              <w:left w:val="single" w:sz="4" w:space="0" w:color="000000" w:themeColor="text1"/>
              <w:right w:val="single" w:sz="4" w:space="0" w:color="000000" w:themeColor="text1"/>
            </w:tcBorders>
          </w:tcPr>
          <w:p w14:paraId="5C53D05B" w14:textId="77FD1ED1" w:rsidR="000E3AA2" w:rsidRPr="00D332E6" w:rsidRDefault="000E3AA2" w:rsidP="00753B50">
            <w:pPr>
              <w:jc w:val="both"/>
              <w:rPr>
                <w:b/>
                <w:sz w:val="20"/>
                <w:szCs w:val="20"/>
                <w:highlight w:val="green"/>
              </w:rPr>
            </w:pPr>
            <w:r w:rsidRPr="00D332E6">
              <w:rPr>
                <w:sz w:val="20"/>
                <w:szCs w:val="20"/>
                <w:lang w:val="en-US"/>
              </w:rPr>
              <w:t>95-100</w:t>
            </w:r>
          </w:p>
        </w:tc>
        <w:tc>
          <w:tcPr>
            <w:tcW w:w="1984" w:type="dxa"/>
            <w:vMerge w:val="restart"/>
            <w:tcBorders>
              <w:left w:val="single" w:sz="4" w:space="0" w:color="000000" w:themeColor="text1"/>
              <w:right w:val="single" w:sz="4" w:space="0" w:color="000000" w:themeColor="text1"/>
            </w:tcBorders>
          </w:tcPr>
          <w:p w14:paraId="7F7F0905" w14:textId="1A2E761E" w:rsidR="000E3AA2" w:rsidRPr="00D332E6" w:rsidRDefault="00362E3D" w:rsidP="00753B50">
            <w:pPr>
              <w:jc w:val="both"/>
              <w:rPr>
                <w:b/>
                <w:sz w:val="20"/>
                <w:szCs w:val="20"/>
                <w:highlight w:val="green"/>
                <w:lang w:val="kk-KZ"/>
              </w:rPr>
            </w:pPr>
            <w:r w:rsidRPr="00D332E6">
              <w:rPr>
                <w:sz w:val="20"/>
                <w:szCs w:val="20"/>
                <w:lang w:val="kk-KZ"/>
              </w:rPr>
              <w:t>Өте жақсы</w:t>
            </w:r>
          </w:p>
        </w:tc>
        <w:tc>
          <w:tcPr>
            <w:tcW w:w="5553" w:type="dxa"/>
            <w:gridSpan w:val="2"/>
            <w:vMerge/>
          </w:tcPr>
          <w:p w14:paraId="4789F06A" w14:textId="6327BBCE" w:rsidR="000E3AA2" w:rsidRPr="00D332E6" w:rsidRDefault="000E3AA2" w:rsidP="00753B50">
            <w:pPr>
              <w:jc w:val="both"/>
              <w:rPr>
                <w:sz w:val="20"/>
                <w:szCs w:val="20"/>
                <w:highlight w:val="green"/>
              </w:rPr>
            </w:pPr>
          </w:p>
        </w:tc>
      </w:tr>
      <w:tr w:rsidR="00325DC8" w:rsidRPr="00D332E6" w14:paraId="0C60104F" w14:textId="77777777" w:rsidTr="009E4D98">
        <w:trPr>
          <w:trHeight w:val="359"/>
        </w:trPr>
        <w:tc>
          <w:tcPr>
            <w:tcW w:w="780" w:type="dxa"/>
            <w:tcBorders>
              <w:left w:val="single" w:sz="4" w:space="0" w:color="000000" w:themeColor="text1"/>
              <w:right w:val="single" w:sz="4" w:space="0" w:color="000000" w:themeColor="text1"/>
            </w:tcBorders>
          </w:tcPr>
          <w:p w14:paraId="2AF0353D" w14:textId="4494379B" w:rsidR="000E3AA2" w:rsidRPr="00D332E6" w:rsidRDefault="000E3AA2" w:rsidP="00753B50">
            <w:pPr>
              <w:jc w:val="both"/>
              <w:rPr>
                <w:b/>
                <w:sz w:val="20"/>
                <w:szCs w:val="20"/>
                <w:highlight w:val="green"/>
              </w:rPr>
            </w:pPr>
            <w:r w:rsidRPr="00D332E6">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D332E6" w:rsidRDefault="000E3AA2" w:rsidP="00753B50">
            <w:pPr>
              <w:jc w:val="both"/>
              <w:rPr>
                <w:b/>
                <w:sz w:val="20"/>
                <w:szCs w:val="20"/>
                <w:highlight w:val="green"/>
              </w:rPr>
            </w:pPr>
            <w:r w:rsidRPr="00D332E6">
              <w:rPr>
                <w:sz w:val="20"/>
                <w:szCs w:val="20"/>
              </w:rPr>
              <w:t>3,67</w:t>
            </w:r>
          </w:p>
        </w:tc>
        <w:tc>
          <w:tcPr>
            <w:tcW w:w="709" w:type="dxa"/>
            <w:gridSpan w:val="2"/>
            <w:tcBorders>
              <w:left w:val="single" w:sz="4" w:space="0" w:color="000000" w:themeColor="text1"/>
              <w:right w:val="single" w:sz="4" w:space="0" w:color="000000" w:themeColor="text1"/>
            </w:tcBorders>
          </w:tcPr>
          <w:p w14:paraId="4AC6FF38" w14:textId="1D57168D" w:rsidR="000E3AA2" w:rsidRPr="00D332E6" w:rsidRDefault="000E3AA2" w:rsidP="00753B50">
            <w:pPr>
              <w:jc w:val="both"/>
              <w:rPr>
                <w:b/>
                <w:sz w:val="20"/>
                <w:szCs w:val="20"/>
                <w:highlight w:val="green"/>
              </w:rPr>
            </w:pPr>
            <w:r w:rsidRPr="00D332E6">
              <w:rPr>
                <w:sz w:val="20"/>
                <w:szCs w:val="20"/>
              </w:rPr>
              <w:t>90-94</w:t>
            </w:r>
          </w:p>
        </w:tc>
        <w:tc>
          <w:tcPr>
            <w:tcW w:w="1984" w:type="dxa"/>
            <w:vMerge/>
          </w:tcPr>
          <w:p w14:paraId="48FE6EDE" w14:textId="2918793F" w:rsidR="000E3AA2" w:rsidRPr="00D332E6" w:rsidRDefault="000E3AA2" w:rsidP="00753B50">
            <w:pPr>
              <w:jc w:val="both"/>
              <w:rPr>
                <w:b/>
                <w:sz w:val="20"/>
                <w:szCs w:val="20"/>
                <w:highlight w:val="green"/>
              </w:rPr>
            </w:pPr>
          </w:p>
        </w:tc>
        <w:tc>
          <w:tcPr>
            <w:tcW w:w="5553" w:type="dxa"/>
            <w:gridSpan w:val="2"/>
            <w:vMerge/>
          </w:tcPr>
          <w:p w14:paraId="63F014EF" w14:textId="2C8C2F7F" w:rsidR="000E3AA2" w:rsidRPr="00D332E6" w:rsidRDefault="000E3AA2" w:rsidP="00753B50">
            <w:pPr>
              <w:jc w:val="both"/>
              <w:rPr>
                <w:sz w:val="20"/>
                <w:szCs w:val="20"/>
                <w:highlight w:val="green"/>
              </w:rPr>
            </w:pPr>
          </w:p>
        </w:tc>
      </w:tr>
      <w:tr w:rsidR="00325DC8" w:rsidRPr="00D332E6" w14:paraId="7D785FF6" w14:textId="77777777" w:rsidTr="009E4D98">
        <w:trPr>
          <w:trHeight w:val="973"/>
        </w:trPr>
        <w:tc>
          <w:tcPr>
            <w:tcW w:w="780" w:type="dxa"/>
            <w:tcBorders>
              <w:left w:val="single" w:sz="4" w:space="0" w:color="000000" w:themeColor="text1"/>
              <w:right w:val="single" w:sz="4" w:space="0" w:color="000000" w:themeColor="text1"/>
            </w:tcBorders>
          </w:tcPr>
          <w:p w14:paraId="007FC582" w14:textId="3108EAD4" w:rsidR="000E3AA2" w:rsidRPr="00D332E6" w:rsidRDefault="000E3AA2" w:rsidP="00753B50">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D332E6" w:rsidRDefault="000E3AA2" w:rsidP="00753B50">
            <w:pPr>
              <w:jc w:val="both"/>
              <w:rPr>
                <w:b/>
                <w:sz w:val="20"/>
                <w:szCs w:val="20"/>
                <w:highlight w:val="green"/>
              </w:rPr>
            </w:pPr>
            <w:r w:rsidRPr="00D332E6">
              <w:rPr>
                <w:sz w:val="20"/>
                <w:szCs w:val="20"/>
              </w:rPr>
              <w:t>3,33</w:t>
            </w:r>
          </w:p>
        </w:tc>
        <w:tc>
          <w:tcPr>
            <w:tcW w:w="709" w:type="dxa"/>
            <w:gridSpan w:val="2"/>
            <w:tcBorders>
              <w:left w:val="single" w:sz="4" w:space="0" w:color="000000" w:themeColor="text1"/>
              <w:right w:val="single" w:sz="4" w:space="0" w:color="000000" w:themeColor="text1"/>
            </w:tcBorders>
          </w:tcPr>
          <w:p w14:paraId="6DF3EAA4" w14:textId="406E5336" w:rsidR="000E3AA2" w:rsidRPr="00D332E6" w:rsidRDefault="000E3AA2" w:rsidP="00753B50">
            <w:pPr>
              <w:jc w:val="both"/>
              <w:rPr>
                <w:b/>
                <w:sz w:val="20"/>
                <w:szCs w:val="20"/>
                <w:highlight w:val="green"/>
              </w:rPr>
            </w:pPr>
            <w:r w:rsidRPr="00D332E6">
              <w:rPr>
                <w:sz w:val="20"/>
                <w:szCs w:val="20"/>
              </w:rPr>
              <w:t>85-89</w:t>
            </w:r>
          </w:p>
        </w:tc>
        <w:tc>
          <w:tcPr>
            <w:tcW w:w="1984" w:type="dxa"/>
            <w:vMerge w:val="restart"/>
            <w:tcBorders>
              <w:left w:val="single" w:sz="4" w:space="0" w:color="000000" w:themeColor="text1"/>
              <w:right w:val="single" w:sz="4" w:space="0" w:color="000000" w:themeColor="text1"/>
            </w:tcBorders>
          </w:tcPr>
          <w:p w14:paraId="5C5E675C" w14:textId="167AC79F" w:rsidR="000E3AA2" w:rsidRPr="00D332E6" w:rsidRDefault="00362E3D" w:rsidP="00753B50">
            <w:pPr>
              <w:jc w:val="both"/>
              <w:rPr>
                <w:b/>
                <w:sz w:val="20"/>
                <w:szCs w:val="20"/>
                <w:highlight w:val="green"/>
                <w:lang w:val="kk-KZ"/>
              </w:rPr>
            </w:pPr>
            <w:r w:rsidRPr="00D332E6">
              <w:rPr>
                <w:sz w:val="20"/>
                <w:szCs w:val="20"/>
                <w:lang w:val="kk-KZ"/>
              </w:rPr>
              <w:t xml:space="preserve">Жақсы </w:t>
            </w:r>
          </w:p>
        </w:tc>
        <w:tc>
          <w:tcPr>
            <w:tcW w:w="5553" w:type="dxa"/>
            <w:gridSpan w:val="2"/>
            <w:vMerge/>
          </w:tcPr>
          <w:p w14:paraId="2CB02B42" w14:textId="202F73D9" w:rsidR="000E3AA2" w:rsidRPr="00D332E6" w:rsidRDefault="000E3AA2" w:rsidP="00753B50">
            <w:pPr>
              <w:jc w:val="both"/>
              <w:rPr>
                <w:sz w:val="20"/>
                <w:szCs w:val="20"/>
              </w:rPr>
            </w:pPr>
          </w:p>
        </w:tc>
      </w:tr>
      <w:tr w:rsidR="00B40560" w:rsidRPr="009E4D98" w14:paraId="28D27C33" w14:textId="77777777" w:rsidTr="009E4D98">
        <w:trPr>
          <w:trHeight w:val="215"/>
        </w:trPr>
        <w:tc>
          <w:tcPr>
            <w:tcW w:w="780" w:type="dxa"/>
            <w:tcBorders>
              <w:left w:val="single" w:sz="4" w:space="0" w:color="000000" w:themeColor="text1"/>
              <w:right w:val="single" w:sz="4" w:space="0" w:color="000000" w:themeColor="text1"/>
            </w:tcBorders>
          </w:tcPr>
          <w:p w14:paraId="57F5C801" w14:textId="637B1263" w:rsidR="000E3AA2" w:rsidRPr="00D332E6" w:rsidRDefault="000E3AA2" w:rsidP="00D36E98">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D332E6" w:rsidRDefault="000E3AA2" w:rsidP="00D36E98">
            <w:pPr>
              <w:jc w:val="both"/>
              <w:rPr>
                <w:b/>
                <w:sz w:val="20"/>
                <w:szCs w:val="20"/>
                <w:highlight w:val="green"/>
              </w:rPr>
            </w:pPr>
            <w:r w:rsidRPr="00D332E6">
              <w:rPr>
                <w:sz w:val="20"/>
                <w:szCs w:val="20"/>
              </w:rPr>
              <w:t>3,0</w:t>
            </w:r>
          </w:p>
        </w:tc>
        <w:tc>
          <w:tcPr>
            <w:tcW w:w="709" w:type="dxa"/>
            <w:gridSpan w:val="2"/>
            <w:tcBorders>
              <w:left w:val="single" w:sz="4" w:space="0" w:color="000000" w:themeColor="text1"/>
              <w:right w:val="single" w:sz="4" w:space="0" w:color="000000" w:themeColor="text1"/>
            </w:tcBorders>
          </w:tcPr>
          <w:p w14:paraId="1B528ED7" w14:textId="768CA097" w:rsidR="000E3AA2" w:rsidRPr="00D332E6" w:rsidRDefault="000E3AA2" w:rsidP="00D36E98">
            <w:pPr>
              <w:jc w:val="both"/>
              <w:rPr>
                <w:b/>
                <w:sz w:val="20"/>
                <w:szCs w:val="20"/>
                <w:highlight w:val="green"/>
              </w:rPr>
            </w:pPr>
            <w:r w:rsidRPr="00D332E6">
              <w:rPr>
                <w:sz w:val="20"/>
                <w:szCs w:val="20"/>
              </w:rPr>
              <w:t>80-84</w:t>
            </w:r>
          </w:p>
        </w:tc>
        <w:tc>
          <w:tcPr>
            <w:tcW w:w="1984" w:type="dxa"/>
            <w:vMerge/>
          </w:tcPr>
          <w:p w14:paraId="0E064A2B" w14:textId="5DD1E2C7"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D332E6" w:rsidRDefault="00EE0F16" w:rsidP="00D36E98">
            <w:pPr>
              <w:jc w:val="both"/>
              <w:rPr>
                <w:b/>
                <w:sz w:val="20"/>
                <w:szCs w:val="20"/>
                <w:lang w:val="kk-KZ"/>
              </w:rPr>
            </w:pPr>
            <w:r w:rsidRPr="00D332E6">
              <w:rPr>
                <w:b/>
                <w:sz w:val="20"/>
                <w:szCs w:val="20"/>
              </w:rPr>
              <w:t>Форматив</w:t>
            </w:r>
            <w:r w:rsidR="000F5866" w:rsidRPr="00D332E6">
              <w:rPr>
                <w:b/>
                <w:sz w:val="20"/>
                <w:szCs w:val="20"/>
                <w:lang w:val="kk-KZ"/>
              </w:rPr>
              <w:t>ті және</w:t>
            </w:r>
            <w:r w:rsidRPr="00D332E6">
              <w:rPr>
                <w:b/>
                <w:sz w:val="20"/>
                <w:szCs w:val="20"/>
              </w:rPr>
              <w:t xml:space="preserve"> </w:t>
            </w:r>
            <w:r w:rsidR="000F5866" w:rsidRPr="00D332E6">
              <w:rPr>
                <w:b/>
                <w:sz w:val="20"/>
                <w:szCs w:val="20"/>
                <w:lang w:val="kk-KZ"/>
              </w:rPr>
              <w:t>жиынтық бағалау</w:t>
            </w:r>
          </w:p>
          <w:p w14:paraId="56FD8E95" w14:textId="30A48C2E" w:rsidR="00B8693A" w:rsidRPr="00D332E6" w:rsidRDefault="000F5866" w:rsidP="00D36E98">
            <w:pPr>
              <w:jc w:val="both"/>
              <w:rPr>
                <w:sz w:val="20"/>
                <w:szCs w:val="20"/>
                <w:lang w:val="kk-KZ"/>
              </w:rPr>
            </w:pPr>
            <w:r w:rsidRPr="002532F8">
              <w:rPr>
                <w:sz w:val="20"/>
                <w:szCs w:val="20"/>
                <w:lang w:val="kk-KZ"/>
              </w:rPr>
              <w:t>Оқытушы бағалаудың өз түрлерін енгізеді немесе ұсынылған нұсқаны қолданады</w:t>
            </w:r>
          </w:p>
        </w:tc>
        <w:tc>
          <w:tcPr>
            <w:tcW w:w="2293" w:type="dxa"/>
            <w:tcBorders>
              <w:left w:val="single" w:sz="4" w:space="0" w:color="000000" w:themeColor="text1"/>
              <w:right w:val="single" w:sz="4" w:space="0" w:color="000000" w:themeColor="text1"/>
            </w:tcBorders>
            <w:shd w:val="clear" w:color="auto" w:fill="auto"/>
          </w:tcPr>
          <w:p w14:paraId="407C823C" w14:textId="0A85F80F" w:rsidR="000F5866" w:rsidRPr="002532F8" w:rsidRDefault="000F5866" w:rsidP="000F5866">
            <w:pPr>
              <w:rPr>
                <w:sz w:val="20"/>
                <w:szCs w:val="20"/>
                <w:lang w:val="kk-KZ"/>
              </w:rPr>
            </w:pPr>
            <w:r w:rsidRPr="002532F8">
              <w:rPr>
                <w:b/>
                <w:bCs/>
                <w:sz w:val="20"/>
                <w:szCs w:val="20"/>
                <w:lang w:val="kk-KZ"/>
              </w:rPr>
              <w:t xml:space="preserve">% мәндегі баллдар </w:t>
            </w:r>
            <w:r w:rsidRPr="002532F8">
              <w:rPr>
                <w:sz w:val="20"/>
                <w:szCs w:val="20"/>
                <w:lang w:val="kk-KZ"/>
              </w:rPr>
              <w:t xml:space="preserve">Оқытушы өзінің </w:t>
            </w:r>
            <w:r w:rsidR="004B2BA6" w:rsidRPr="002532F8">
              <w:rPr>
                <w:sz w:val="20"/>
                <w:szCs w:val="20"/>
                <w:lang w:val="kk-KZ"/>
              </w:rPr>
              <w:t>баллдарға бөлуін</w:t>
            </w:r>
            <w:r w:rsidRPr="002532F8">
              <w:rPr>
                <w:sz w:val="20"/>
                <w:szCs w:val="20"/>
                <w:lang w:val="kk-KZ"/>
              </w:rPr>
              <w:t xml:space="preserve"> күнтізбеге (кестеге) сәйкес пункттерге енгізеді.</w:t>
            </w:r>
          </w:p>
          <w:p w14:paraId="22581962" w14:textId="1C6FFA23" w:rsidR="00B8693A" w:rsidRPr="002532F8" w:rsidRDefault="000F5866" w:rsidP="006F58D2">
            <w:pPr>
              <w:rPr>
                <w:sz w:val="20"/>
                <w:szCs w:val="20"/>
                <w:u w:val="single"/>
                <w:lang w:val="kk-KZ"/>
              </w:rPr>
            </w:pPr>
            <w:r w:rsidRPr="002532F8">
              <w:rPr>
                <w:sz w:val="20"/>
                <w:szCs w:val="20"/>
                <w:u w:val="single"/>
                <w:lang w:val="kk-KZ"/>
              </w:rPr>
              <w:t>Емтихан және пән бойынша қорытынды балл</w:t>
            </w:r>
            <w:r w:rsidR="004B2BA6" w:rsidRPr="002532F8">
              <w:rPr>
                <w:sz w:val="20"/>
                <w:szCs w:val="20"/>
                <w:u w:val="single"/>
                <w:lang w:val="kk-KZ"/>
              </w:rPr>
              <w:t xml:space="preserve"> өзгермейді</w:t>
            </w:r>
            <w:r w:rsidRPr="002532F8">
              <w:rPr>
                <w:sz w:val="20"/>
                <w:szCs w:val="20"/>
                <w:u w:val="single"/>
                <w:lang w:val="kk-KZ"/>
              </w:rPr>
              <w:t>.</w:t>
            </w:r>
          </w:p>
        </w:tc>
      </w:tr>
      <w:tr w:rsidR="00B40560" w:rsidRPr="00D332E6" w14:paraId="2DFA6F25" w14:textId="77777777" w:rsidTr="009E4D98">
        <w:trPr>
          <w:trHeight w:val="135"/>
        </w:trPr>
        <w:tc>
          <w:tcPr>
            <w:tcW w:w="780" w:type="dxa"/>
            <w:tcBorders>
              <w:left w:val="single" w:sz="4" w:space="0" w:color="000000" w:themeColor="text1"/>
              <w:right w:val="single" w:sz="4" w:space="0" w:color="000000" w:themeColor="text1"/>
            </w:tcBorders>
          </w:tcPr>
          <w:p w14:paraId="5E30BFBB" w14:textId="0BF9BD77" w:rsidR="000E3AA2" w:rsidRPr="00D332E6" w:rsidRDefault="000E3AA2" w:rsidP="00D36E98">
            <w:pPr>
              <w:jc w:val="both"/>
              <w:rPr>
                <w:b/>
                <w:sz w:val="20"/>
                <w:szCs w:val="20"/>
                <w:highlight w:val="green"/>
              </w:rPr>
            </w:pPr>
            <w:r w:rsidRPr="00D332E6">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D332E6" w:rsidRDefault="000E3AA2" w:rsidP="00D36E98">
            <w:pPr>
              <w:jc w:val="both"/>
              <w:rPr>
                <w:b/>
                <w:sz w:val="20"/>
                <w:szCs w:val="20"/>
                <w:highlight w:val="green"/>
              </w:rPr>
            </w:pPr>
            <w:r w:rsidRPr="00D332E6">
              <w:rPr>
                <w:sz w:val="20"/>
                <w:szCs w:val="20"/>
              </w:rPr>
              <w:t>2,67</w:t>
            </w:r>
          </w:p>
        </w:tc>
        <w:tc>
          <w:tcPr>
            <w:tcW w:w="709" w:type="dxa"/>
            <w:gridSpan w:val="2"/>
            <w:tcBorders>
              <w:left w:val="single" w:sz="4" w:space="0" w:color="000000" w:themeColor="text1"/>
              <w:right w:val="single" w:sz="4" w:space="0" w:color="000000" w:themeColor="text1"/>
            </w:tcBorders>
          </w:tcPr>
          <w:p w14:paraId="00E723BF" w14:textId="487539C5" w:rsidR="000E3AA2" w:rsidRPr="00D332E6" w:rsidRDefault="000E3AA2" w:rsidP="00D36E98">
            <w:pPr>
              <w:jc w:val="both"/>
              <w:rPr>
                <w:b/>
                <w:sz w:val="20"/>
                <w:szCs w:val="20"/>
                <w:highlight w:val="green"/>
              </w:rPr>
            </w:pPr>
            <w:r w:rsidRPr="00D332E6">
              <w:rPr>
                <w:sz w:val="20"/>
                <w:szCs w:val="20"/>
              </w:rPr>
              <w:t>75-79</w:t>
            </w:r>
          </w:p>
        </w:tc>
        <w:tc>
          <w:tcPr>
            <w:tcW w:w="1984" w:type="dxa"/>
            <w:vMerge/>
          </w:tcPr>
          <w:p w14:paraId="2DF381D3" w14:textId="45C2D34B"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32E6" w:rsidRDefault="00362E3D" w:rsidP="00D36E98">
            <w:pPr>
              <w:jc w:val="both"/>
              <w:rPr>
                <w:sz w:val="20"/>
                <w:szCs w:val="20"/>
              </w:rPr>
            </w:pPr>
            <w:proofErr w:type="spellStart"/>
            <w:r w:rsidRPr="00D332E6">
              <w:rPr>
                <w:sz w:val="20"/>
                <w:szCs w:val="20"/>
              </w:rPr>
              <w:t>Дәрістердегі</w:t>
            </w:r>
            <w:proofErr w:type="spellEnd"/>
            <w:r w:rsidRPr="00D332E6">
              <w:rPr>
                <w:sz w:val="20"/>
                <w:szCs w:val="20"/>
              </w:rPr>
              <w:t xml:space="preserve"> </w:t>
            </w:r>
            <w:proofErr w:type="spellStart"/>
            <w:r w:rsidRPr="00D332E6">
              <w:rPr>
                <w:sz w:val="20"/>
                <w:szCs w:val="20"/>
              </w:rPr>
              <w:t>белсенділік</w:t>
            </w:r>
            <w:proofErr w:type="spellEnd"/>
          </w:p>
        </w:tc>
        <w:tc>
          <w:tcPr>
            <w:tcW w:w="2293" w:type="dxa"/>
            <w:tcBorders>
              <w:left w:val="single" w:sz="4" w:space="0" w:color="000000" w:themeColor="text1"/>
              <w:right w:val="single" w:sz="4" w:space="0" w:color="000000" w:themeColor="text1"/>
            </w:tcBorders>
          </w:tcPr>
          <w:p w14:paraId="71C85890" w14:textId="0419DFC3" w:rsidR="000E3AA2" w:rsidRPr="002532F8" w:rsidRDefault="00EC2901" w:rsidP="00D36E98">
            <w:pPr>
              <w:jc w:val="both"/>
              <w:rPr>
                <w:sz w:val="20"/>
                <w:szCs w:val="20"/>
              </w:rPr>
            </w:pPr>
            <w:r w:rsidRPr="002532F8">
              <w:rPr>
                <w:sz w:val="20"/>
                <w:szCs w:val="20"/>
              </w:rPr>
              <w:t>5</w:t>
            </w:r>
          </w:p>
        </w:tc>
      </w:tr>
      <w:tr w:rsidR="00B40560" w:rsidRPr="00D332E6" w14:paraId="123149AD" w14:textId="77777777" w:rsidTr="009E4D98">
        <w:trPr>
          <w:trHeight w:val="51"/>
        </w:trPr>
        <w:tc>
          <w:tcPr>
            <w:tcW w:w="780" w:type="dxa"/>
            <w:tcBorders>
              <w:left w:val="single" w:sz="4" w:space="0" w:color="000000" w:themeColor="text1"/>
              <w:right w:val="single" w:sz="4" w:space="0" w:color="000000" w:themeColor="text1"/>
            </w:tcBorders>
          </w:tcPr>
          <w:p w14:paraId="13BAE412" w14:textId="5436190D"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D332E6" w:rsidRDefault="000E3AA2" w:rsidP="00D36E98">
            <w:pPr>
              <w:jc w:val="both"/>
              <w:rPr>
                <w:b/>
                <w:sz w:val="20"/>
                <w:szCs w:val="20"/>
                <w:highlight w:val="green"/>
              </w:rPr>
            </w:pPr>
            <w:r w:rsidRPr="00D332E6">
              <w:rPr>
                <w:sz w:val="20"/>
                <w:szCs w:val="20"/>
              </w:rPr>
              <w:t>2,33</w:t>
            </w:r>
          </w:p>
        </w:tc>
        <w:tc>
          <w:tcPr>
            <w:tcW w:w="709" w:type="dxa"/>
            <w:gridSpan w:val="2"/>
            <w:tcBorders>
              <w:left w:val="single" w:sz="4" w:space="0" w:color="000000" w:themeColor="text1"/>
              <w:right w:val="single" w:sz="4" w:space="0" w:color="000000" w:themeColor="text1"/>
            </w:tcBorders>
          </w:tcPr>
          <w:p w14:paraId="5035F675" w14:textId="5800FFC0" w:rsidR="000E3AA2" w:rsidRPr="00D332E6" w:rsidRDefault="000E3AA2" w:rsidP="00D36E98">
            <w:pPr>
              <w:jc w:val="both"/>
              <w:rPr>
                <w:b/>
                <w:sz w:val="20"/>
                <w:szCs w:val="20"/>
                <w:highlight w:val="green"/>
              </w:rPr>
            </w:pPr>
            <w:r w:rsidRPr="00D332E6">
              <w:rPr>
                <w:sz w:val="20"/>
                <w:szCs w:val="20"/>
              </w:rPr>
              <w:t>70-74</w:t>
            </w:r>
          </w:p>
        </w:tc>
        <w:tc>
          <w:tcPr>
            <w:tcW w:w="1984" w:type="dxa"/>
            <w:vMerge/>
          </w:tcPr>
          <w:p w14:paraId="727C658B" w14:textId="1335D862"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D332E6" w:rsidRDefault="00362E3D" w:rsidP="00D36E98">
            <w:pPr>
              <w:jc w:val="both"/>
              <w:rPr>
                <w:sz w:val="20"/>
                <w:szCs w:val="20"/>
                <w:lang w:val="kk-KZ"/>
              </w:rPr>
            </w:pPr>
            <w:proofErr w:type="spellStart"/>
            <w:r w:rsidRPr="00D332E6">
              <w:rPr>
                <w:sz w:val="20"/>
                <w:szCs w:val="20"/>
              </w:rPr>
              <w:t>Практикалық</w:t>
            </w:r>
            <w:proofErr w:type="spellEnd"/>
            <w:r w:rsidRPr="00D332E6">
              <w:rPr>
                <w:sz w:val="20"/>
                <w:szCs w:val="20"/>
              </w:rPr>
              <w:t xml:space="preserve"> </w:t>
            </w:r>
            <w:proofErr w:type="spellStart"/>
            <w:r w:rsidRPr="00D332E6">
              <w:rPr>
                <w:sz w:val="20"/>
                <w:szCs w:val="20"/>
              </w:rPr>
              <w:t>сабақтарда</w:t>
            </w:r>
            <w:proofErr w:type="spellEnd"/>
            <w:r w:rsidRPr="00D332E6">
              <w:rPr>
                <w:sz w:val="20"/>
                <w:szCs w:val="20"/>
              </w:rPr>
              <w:t xml:space="preserve"> </w:t>
            </w:r>
            <w:proofErr w:type="spellStart"/>
            <w:r w:rsidRPr="00D332E6">
              <w:rPr>
                <w:sz w:val="20"/>
                <w:szCs w:val="20"/>
              </w:rPr>
              <w:t>жұмыс</w:t>
            </w:r>
            <w:proofErr w:type="spellEnd"/>
            <w:r w:rsidRPr="00D332E6">
              <w:rPr>
                <w:sz w:val="20"/>
                <w:szCs w:val="20"/>
              </w:rPr>
              <w:t xml:space="preserve"> </w:t>
            </w:r>
            <w:proofErr w:type="spellStart"/>
            <w:r w:rsidRPr="00D332E6">
              <w:rPr>
                <w:sz w:val="20"/>
                <w:szCs w:val="20"/>
              </w:rPr>
              <w:t>істеу</w:t>
            </w:r>
            <w:proofErr w:type="spellEnd"/>
            <w:r w:rsidRPr="00D332E6">
              <w:rPr>
                <w:sz w:val="20"/>
                <w:szCs w:val="20"/>
                <w:lang w:val="kk-KZ"/>
              </w:rPr>
              <w:t>і</w:t>
            </w:r>
          </w:p>
        </w:tc>
        <w:tc>
          <w:tcPr>
            <w:tcW w:w="2293" w:type="dxa"/>
            <w:tcBorders>
              <w:left w:val="single" w:sz="4" w:space="0" w:color="000000" w:themeColor="text1"/>
              <w:right w:val="single" w:sz="4" w:space="0" w:color="000000" w:themeColor="text1"/>
            </w:tcBorders>
          </w:tcPr>
          <w:p w14:paraId="29508CAB" w14:textId="710C855A" w:rsidR="000E3AA2" w:rsidRPr="002532F8" w:rsidRDefault="009C29E7" w:rsidP="00D36E98">
            <w:pPr>
              <w:jc w:val="both"/>
              <w:rPr>
                <w:sz w:val="20"/>
                <w:szCs w:val="20"/>
                <w:lang w:val="kk-KZ"/>
              </w:rPr>
            </w:pPr>
            <w:r w:rsidRPr="002532F8">
              <w:rPr>
                <w:sz w:val="20"/>
                <w:szCs w:val="20"/>
                <w:lang w:val="kk-KZ"/>
              </w:rPr>
              <w:t>20</w:t>
            </w:r>
          </w:p>
        </w:tc>
      </w:tr>
      <w:tr w:rsidR="00325DC8" w:rsidRPr="00D332E6" w14:paraId="012AB828" w14:textId="77777777" w:rsidTr="009E4D98">
        <w:trPr>
          <w:trHeight w:val="181"/>
        </w:trPr>
        <w:tc>
          <w:tcPr>
            <w:tcW w:w="780" w:type="dxa"/>
            <w:tcBorders>
              <w:left w:val="single" w:sz="4" w:space="0" w:color="000000" w:themeColor="text1"/>
              <w:right w:val="single" w:sz="4" w:space="0" w:color="000000" w:themeColor="text1"/>
            </w:tcBorders>
          </w:tcPr>
          <w:p w14:paraId="7F6BA272" w14:textId="39604E34"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D332E6" w:rsidRDefault="000E3AA2" w:rsidP="00D36E98">
            <w:pPr>
              <w:jc w:val="both"/>
              <w:rPr>
                <w:b/>
                <w:sz w:val="20"/>
                <w:szCs w:val="20"/>
                <w:highlight w:val="green"/>
              </w:rPr>
            </w:pPr>
            <w:r w:rsidRPr="00D332E6">
              <w:rPr>
                <w:sz w:val="20"/>
                <w:szCs w:val="20"/>
              </w:rPr>
              <w:t>2,0</w:t>
            </w:r>
          </w:p>
        </w:tc>
        <w:tc>
          <w:tcPr>
            <w:tcW w:w="709" w:type="dxa"/>
            <w:gridSpan w:val="2"/>
            <w:tcBorders>
              <w:left w:val="single" w:sz="4" w:space="0" w:color="000000" w:themeColor="text1"/>
              <w:right w:val="single" w:sz="4" w:space="0" w:color="000000" w:themeColor="text1"/>
            </w:tcBorders>
          </w:tcPr>
          <w:p w14:paraId="4A74E75B" w14:textId="59DD6D7C" w:rsidR="000E3AA2" w:rsidRPr="00D332E6" w:rsidRDefault="000E3AA2" w:rsidP="00D36E98">
            <w:pPr>
              <w:jc w:val="both"/>
              <w:rPr>
                <w:b/>
                <w:sz w:val="20"/>
                <w:szCs w:val="20"/>
                <w:highlight w:val="green"/>
              </w:rPr>
            </w:pPr>
            <w:r w:rsidRPr="00D332E6">
              <w:rPr>
                <w:sz w:val="20"/>
                <w:szCs w:val="20"/>
              </w:rPr>
              <w:t>65-69</w:t>
            </w:r>
          </w:p>
        </w:tc>
        <w:tc>
          <w:tcPr>
            <w:tcW w:w="1984" w:type="dxa"/>
            <w:vMerge w:val="restart"/>
            <w:tcBorders>
              <w:left w:val="single" w:sz="4" w:space="0" w:color="000000" w:themeColor="text1"/>
              <w:right w:val="single" w:sz="4" w:space="0" w:color="000000" w:themeColor="text1"/>
            </w:tcBorders>
          </w:tcPr>
          <w:p w14:paraId="07E42541" w14:textId="5E3E26A9" w:rsidR="000E3AA2" w:rsidRPr="00D332E6" w:rsidRDefault="00362E3D" w:rsidP="00D36E98">
            <w:pPr>
              <w:jc w:val="both"/>
              <w:rPr>
                <w:b/>
                <w:sz w:val="20"/>
                <w:szCs w:val="20"/>
                <w:highlight w:val="green"/>
                <w:lang w:val="kk-KZ"/>
              </w:rPr>
            </w:pPr>
            <w:r w:rsidRPr="00D332E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32E6" w:rsidRDefault="00362E3D" w:rsidP="00D36E98">
            <w:pPr>
              <w:jc w:val="both"/>
              <w:rPr>
                <w:sz w:val="20"/>
                <w:szCs w:val="20"/>
              </w:rPr>
            </w:pPr>
            <w:r w:rsidRPr="00D332E6">
              <w:rPr>
                <w:sz w:val="20"/>
                <w:szCs w:val="20"/>
                <w:lang w:val="kk-KZ"/>
              </w:rPr>
              <w:t>Өзіндік жұмысы</w:t>
            </w:r>
            <w:r w:rsidR="000E3AA2" w:rsidRPr="00D332E6">
              <w:rPr>
                <w:sz w:val="20"/>
                <w:szCs w:val="20"/>
              </w:rPr>
              <w:t xml:space="preserve">                                      </w:t>
            </w:r>
          </w:p>
        </w:tc>
        <w:tc>
          <w:tcPr>
            <w:tcW w:w="2293" w:type="dxa"/>
            <w:tcBorders>
              <w:left w:val="single" w:sz="4" w:space="0" w:color="000000" w:themeColor="text1"/>
              <w:right w:val="single" w:sz="4" w:space="0" w:color="000000" w:themeColor="text1"/>
            </w:tcBorders>
          </w:tcPr>
          <w:p w14:paraId="5675D2F4" w14:textId="3FCA0A25" w:rsidR="000E3AA2" w:rsidRPr="002532F8" w:rsidRDefault="00752D2A" w:rsidP="00D36E98">
            <w:pPr>
              <w:jc w:val="both"/>
              <w:rPr>
                <w:sz w:val="20"/>
                <w:szCs w:val="20"/>
                <w:lang w:val="kk-KZ"/>
              </w:rPr>
            </w:pPr>
            <w:r w:rsidRPr="002532F8">
              <w:rPr>
                <w:sz w:val="20"/>
                <w:szCs w:val="20"/>
              </w:rPr>
              <w:t>2</w:t>
            </w:r>
            <w:r w:rsidR="009C29E7" w:rsidRPr="002532F8">
              <w:rPr>
                <w:sz w:val="20"/>
                <w:szCs w:val="20"/>
                <w:lang w:val="kk-KZ"/>
              </w:rPr>
              <w:t>5</w:t>
            </w:r>
          </w:p>
        </w:tc>
      </w:tr>
      <w:tr w:rsidR="00B40560" w:rsidRPr="00D332E6" w14:paraId="5FFF3F67" w14:textId="77777777" w:rsidTr="009E4D98">
        <w:trPr>
          <w:trHeight w:val="87"/>
        </w:trPr>
        <w:tc>
          <w:tcPr>
            <w:tcW w:w="780" w:type="dxa"/>
            <w:tcBorders>
              <w:left w:val="single" w:sz="4" w:space="0" w:color="000000" w:themeColor="text1"/>
              <w:right w:val="single" w:sz="4" w:space="0" w:color="000000" w:themeColor="text1"/>
            </w:tcBorders>
          </w:tcPr>
          <w:p w14:paraId="3821FA52" w14:textId="1EBE0FFB" w:rsidR="000E3AA2" w:rsidRPr="00D332E6" w:rsidRDefault="000E3AA2" w:rsidP="00D36E98">
            <w:pPr>
              <w:jc w:val="both"/>
              <w:rPr>
                <w:b/>
                <w:sz w:val="20"/>
                <w:szCs w:val="20"/>
                <w:highlight w:val="green"/>
              </w:rPr>
            </w:pPr>
            <w:r w:rsidRPr="00D332E6">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D332E6" w:rsidRDefault="000E3AA2" w:rsidP="00D36E98">
            <w:pPr>
              <w:jc w:val="both"/>
              <w:rPr>
                <w:b/>
                <w:sz w:val="20"/>
                <w:szCs w:val="20"/>
                <w:highlight w:val="green"/>
              </w:rPr>
            </w:pPr>
            <w:r w:rsidRPr="00D332E6">
              <w:rPr>
                <w:sz w:val="20"/>
                <w:szCs w:val="20"/>
              </w:rPr>
              <w:t>1,67</w:t>
            </w:r>
          </w:p>
        </w:tc>
        <w:tc>
          <w:tcPr>
            <w:tcW w:w="709" w:type="dxa"/>
            <w:gridSpan w:val="2"/>
            <w:tcBorders>
              <w:left w:val="single" w:sz="4" w:space="0" w:color="000000" w:themeColor="text1"/>
              <w:right w:val="single" w:sz="4" w:space="0" w:color="000000" w:themeColor="text1"/>
            </w:tcBorders>
          </w:tcPr>
          <w:p w14:paraId="5DC06743" w14:textId="1BED014C" w:rsidR="000E3AA2" w:rsidRPr="00D332E6" w:rsidRDefault="000E3AA2" w:rsidP="00D36E98">
            <w:pPr>
              <w:jc w:val="both"/>
              <w:rPr>
                <w:b/>
                <w:sz w:val="20"/>
                <w:szCs w:val="20"/>
                <w:highlight w:val="green"/>
              </w:rPr>
            </w:pPr>
            <w:r w:rsidRPr="00D332E6">
              <w:rPr>
                <w:sz w:val="20"/>
                <w:szCs w:val="20"/>
              </w:rPr>
              <w:t>60-64</w:t>
            </w:r>
          </w:p>
        </w:tc>
        <w:tc>
          <w:tcPr>
            <w:tcW w:w="1984" w:type="dxa"/>
            <w:vMerge/>
          </w:tcPr>
          <w:p w14:paraId="5EE77E04" w14:textId="1B4B705A" w:rsidR="000E3AA2" w:rsidRPr="00D332E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D332E6" w:rsidRDefault="00362E3D" w:rsidP="00D36E98">
            <w:pPr>
              <w:jc w:val="both"/>
              <w:rPr>
                <w:sz w:val="20"/>
                <w:szCs w:val="20"/>
                <w:lang w:val="kk-KZ"/>
              </w:rPr>
            </w:pPr>
            <w:proofErr w:type="spellStart"/>
            <w:r w:rsidRPr="00D332E6">
              <w:rPr>
                <w:sz w:val="20"/>
                <w:szCs w:val="20"/>
              </w:rPr>
              <w:t>Жобалық</w:t>
            </w:r>
            <w:proofErr w:type="spellEnd"/>
            <w:r w:rsidRPr="00D332E6">
              <w:rPr>
                <w:sz w:val="20"/>
                <w:szCs w:val="20"/>
              </w:rPr>
              <w:t xml:space="preserve"> </w:t>
            </w:r>
            <w:proofErr w:type="spellStart"/>
            <w:r w:rsidRPr="00D332E6">
              <w:rPr>
                <w:sz w:val="20"/>
                <w:szCs w:val="20"/>
              </w:rPr>
              <w:t>және</w:t>
            </w:r>
            <w:proofErr w:type="spellEnd"/>
            <w:r w:rsidRPr="00D332E6">
              <w:rPr>
                <w:sz w:val="20"/>
                <w:szCs w:val="20"/>
              </w:rPr>
              <w:t xml:space="preserve"> </w:t>
            </w:r>
            <w:proofErr w:type="spellStart"/>
            <w:r w:rsidRPr="00D332E6">
              <w:rPr>
                <w:sz w:val="20"/>
                <w:szCs w:val="20"/>
              </w:rPr>
              <w:t>шығармашылық</w:t>
            </w:r>
            <w:proofErr w:type="spellEnd"/>
            <w:r w:rsidRPr="00D332E6">
              <w:rPr>
                <w:sz w:val="20"/>
                <w:szCs w:val="20"/>
              </w:rPr>
              <w:t xml:space="preserve"> </w:t>
            </w:r>
            <w:proofErr w:type="spellStart"/>
            <w:r w:rsidRPr="00D332E6">
              <w:rPr>
                <w:sz w:val="20"/>
                <w:szCs w:val="20"/>
              </w:rPr>
              <w:t>қызмет</w:t>
            </w:r>
            <w:proofErr w:type="spellEnd"/>
            <w:r w:rsidRPr="00D332E6">
              <w:rPr>
                <w:sz w:val="20"/>
                <w:szCs w:val="20"/>
                <w:lang w:val="kk-KZ"/>
              </w:rPr>
              <w:t>і</w:t>
            </w:r>
          </w:p>
        </w:tc>
        <w:tc>
          <w:tcPr>
            <w:tcW w:w="2293" w:type="dxa"/>
            <w:tcBorders>
              <w:left w:val="single" w:sz="4" w:space="0" w:color="000000" w:themeColor="text1"/>
              <w:right w:val="single" w:sz="4" w:space="0" w:color="000000" w:themeColor="text1"/>
            </w:tcBorders>
          </w:tcPr>
          <w:p w14:paraId="71DA5517" w14:textId="6CDF2A19" w:rsidR="000E3AA2" w:rsidRPr="002532F8" w:rsidRDefault="009C29E7" w:rsidP="00D36E98">
            <w:pPr>
              <w:jc w:val="both"/>
              <w:rPr>
                <w:sz w:val="20"/>
                <w:szCs w:val="20"/>
                <w:lang w:val="kk-KZ"/>
              </w:rPr>
            </w:pPr>
            <w:r w:rsidRPr="002532F8">
              <w:rPr>
                <w:sz w:val="20"/>
                <w:szCs w:val="20"/>
                <w:lang w:val="kk-KZ"/>
              </w:rPr>
              <w:t>10</w:t>
            </w:r>
          </w:p>
        </w:tc>
      </w:tr>
      <w:tr w:rsidR="00B40560" w:rsidRPr="00D332E6" w14:paraId="720EC03E" w14:textId="77777777" w:rsidTr="009E4D98">
        <w:trPr>
          <w:trHeight w:val="250"/>
        </w:trPr>
        <w:tc>
          <w:tcPr>
            <w:tcW w:w="780" w:type="dxa"/>
            <w:tcBorders>
              <w:left w:val="single" w:sz="4" w:space="0" w:color="000000" w:themeColor="text1"/>
              <w:bottom w:val="single" w:sz="4" w:space="0" w:color="auto"/>
              <w:right w:val="single" w:sz="4" w:space="0" w:color="000000" w:themeColor="text1"/>
            </w:tcBorders>
          </w:tcPr>
          <w:p w14:paraId="42A3091F" w14:textId="6E579101" w:rsidR="000E3AA2" w:rsidRPr="00D332E6" w:rsidRDefault="000E3AA2" w:rsidP="00D36E98">
            <w:pPr>
              <w:jc w:val="both"/>
              <w:rPr>
                <w:b/>
                <w:sz w:val="20"/>
                <w:szCs w:val="20"/>
                <w:highlight w:val="green"/>
              </w:rPr>
            </w:pPr>
            <w:r w:rsidRPr="00D332E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D332E6" w:rsidRDefault="000E3AA2" w:rsidP="00D36E98">
            <w:pPr>
              <w:jc w:val="both"/>
              <w:rPr>
                <w:b/>
                <w:sz w:val="20"/>
                <w:szCs w:val="20"/>
                <w:highlight w:val="green"/>
              </w:rPr>
            </w:pPr>
            <w:r w:rsidRPr="00D332E6">
              <w:rPr>
                <w:sz w:val="20"/>
                <w:szCs w:val="20"/>
              </w:rPr>
              <w:t>1,33</w:t>
            </w:r>
          </w:p>
        </w:tc>
        <w:tc>
          <w:tcPr>
            <w:tcW w:w="709"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D332E6" w:rsidRDefault="000E3AA2" w:rsidP="00D36E98">
            <w:pPr>
              <w:jc w:val="both"/>
              <w:rPr>
                <w:b/>
                <w:sz w:val="20"/>
                <w:szCs w:val="20"/>
                <w:highlight w:val="green"/>
              </w:rPr>
            </w:pPr>
            <w:r w:rsidRPr="00D332E6">
              <w:rPr>
                <w:sz w:val="20"/>
                <w:szCs w:val="20"/>
              </w:rPr>
              <w:t>55-59</w:t>
            </w:r>
          </w:p>
        </w:tc>
        <w:tc>
          <w:tcPr>
            <w:tcW w:w="1984" w:type="dxa"/>
            <w:vMerge w:val="restart"/>
            <w:tcBorders>
              <w:left w:val="single" w:sz="4" w:space="0" w:color="000000" w:themeColor="text1"/>
              <w:bottom w:val="single" w:sz="4" w:space="0" w:color="auto"/>
              <w:right w:val="single" w:sz="4" w:space="0" w:color="000000" w:themeColor="text1"/>
            </w:tcBorders>
          </w:tcPr>
          <w:p w14:paraId="1DA4C698" w14:textId="3CBD87F9" w:rsidR="00E8154F" w:rsidRPr="00D332E6" w:rsidRDefault="00E8154F" w:rsidP="00D36E98">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32E6" w:rsidRDefault="00362E3D" w:rsidP="00D36E98">
            <w:pPr>
              <w:jc w:val="both"/>
              <w:rPr>
                <w:sz w:val="20"/>
                <w:szCs w:val="20"/>
              </w:rPr>
            </w:pPr>
            <w:r w:rsidRPr="00D332E6">
              <w:rPr>
                <w:sz w:val="20"/>
                <w:szCs w:val="20"/>
                <w:lang w:val="kk-KZ"/>
              </w:rPr>
              <w:t xml:space="preserve">Қорытынды бақылау </w:t>
            </w:r>
            <w:r w:rsidR="00B37BBB" w:rsidRPr="00D332E6">
              <w:rPr>
                <w:sz w:val="20"/>
                <w:szCs w:val="20"/>
              </w:rPr>
              <w:t>(</w:t>
            </w:r>
            <w:r w:rsidRPr="00D332E6">
              <w:rPr>
                <w:sz w:val="20"/>
                <w:szCs w:val="20"/>
                <w:lang w:val="kk-KZ"/>
              </w:rPr>
              <w:t>емтиха</w:t>
            </w:r>
            <w:r w:rsidR="00600CB0" w:rsidRPr="00D332E6">
              <w:rPr>
                <w:sz w:val="20"/>
                <w:szCs w:val="20"/>
              </w:rPr>
              <w:t xml:space="preserve">н)  </w:t>
            </w:r>
            <w:r w:rsidR="000E3AA2" w:rsidRPr="00D332E6">
              <w:rPr>
                <w:sz w:val="20"/>
                <w:szCs w:val="20"/>
              </w:rPr>
              <w:t xml:space="preserve">                                                        </w:t>
            </w:r>
          </w:p>
        </w:tc>
        <w:tc>
          <w:tcPr>
            <w:tcW w:w="2293" w:type="dxa"/>
            <w:tcBorders>
              <w:left w:val="single" w:sz="4" w:space="0" w:color="000000" w:themeColor="text1"/>
              <w:bottom w:val="single" w:sz="4" w:space="0" w:color="auto"/>
              <w:right w:val="single" w:sz="4" w:space="0" w:color="000000" w:themeColor="text1"/>
            </w:tcBorders>
          </w:tcPr>
          <w:p w14:paraId="08D1C211" w14:textId="1EC4655A" w:rsidR="000E3AA2" w:rsidRPr="00D332E6" w:rsidRDefault="000E3AA2" w:rsidP="00D36E98">
            <w:pPr>
              <w:jc w:val="both"/>
              <w:rPr>
                <w:sz w:val="20"/>
                <w:szCs w:val="20"/>
              </w:rPr>
            </w:pPr>
            <w:r w:rsidRPr="00D332E6">
              <w:rPr>
                <w:sz w:val="20"/>
                <w:szCs w:val="20"/>
              </w:rPr>
              <w:t>4</w:t>
            </w:r>
            <w:r w:rsidR="00CC2911" w:rsidRPr="00D332E6">
              <w:rPr>
                <w:sz w:val="20"/>
                <w:szCs w:val="20"/>
              </w:rPr>
              <w:t>0</w:t>
            </w:r>
          </w:p>
        </w:tc>
      </w:tr>
      <w:tr w:rsidR="00B40560" w:rsidRPr="00D332E6" w14:paraId="22B40A05" w14:textId="77777777" w:rsidTr="009E4D98">
        <w:trPr>
          <w:trHeight w:val="146"/>
        </w:trPr>
        <w:tc>
          <w:tcPr>
            <w:tcW w:w="780" w:type="dxa"/>
            <w:tcBorders>
              <w:top w:val="single" w:sz="4" w:space="0" w:color="auto"/>
              <w:left w:val="single" w:sz="4" w:space="0" w:color="auto"/>
              <w:bottom w:val="single" w:sz="4" w:space="0" w:color="auto"/>
              <w:right w:val="single" w:sz="4" w:space="0" w:color="auto"/>
            </w:tcBorders>
          </w:tcPr>
          <w:p w14:paraId="3DDD5F69" w14:textId="7FC69E4B" w:rsidR="000E3AA2" w:rsidRPr="00D332E6" w:rsidRDefault="000E3AA2" w:rsidP="00122EF2">
            <w:pPr>
              <w:rPr>
                <w:sz w:val="20"/>
                <w:szCs w:val="20"/>
                <w:highlight w:val="green"/>
              </w:rPr>
            </w:pPr>
            <w:r w:rsidRPr="00D332E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D332E6" w:rsidRDefault="000E3AA2" w:rsidP="00122EF2">
            <w:pPr>
              <w:rPr>
                <w:sz w:val="20"/>
                <w:szCs w:val="20"/>
                <w:highlight w:val="green"/>
              </w:rPr>
            </w:pPr>
            <w:r w:rsidRPr="00D332E6">
              <w:rPr>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D332E6" w:rsidRDefault="000E3AA2" w:rsidP="00122EF2">
            <w:pPr>
              <w:rPr>
                <w:sz w:val="20"/>
                <w:szCs w:val="20"/>
                <w:highlight w:val="green"/>
              </w:rPr>
            </w:pPr>
            <w:r w:rsidRPr="00D332E6">
              <w:rPr>
                <w:sz w:val="20"/>
                <w:szCs w:val="20"/>
              </w:rPr>
              <w:t>50-54</w:t>
            </w:r>
          </w:p>
        </w:tc>
        <w:tc>
          <w:tcPr>
            <w:tcW w:w="1984" w:type="dxa"/>
            <w:vMerge/>
          </w:tcPr>
          <w:p w14:paraId="06CE69D2" w14:textId="37561217" w:rsidR="000E3AA2" w:rsidRPr="00D332E6"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D332E6" w:rsidRDefault="00362E3D" w:rsidP="00122EF2">
            <w:pPr>
              <w:rPr>
                <w:sz w:val="20"/>
                <w:szCs w:val="20"/>
              </w:rPr>
            </w:pPr>
            <w:r w:rsidRPr="00D332E6">
              <w:rPr>
                <w:sz w:val="20"/>
                <w:szCs w:val="20"/>
                <w:lang w:val="kk-KZ"/>
              </w:rPr>
              <w:t>ЖИЫНТЫҒЫ</w:t>
            </w:r>
            <w:r w:rsidR="000E3AA2" w:rsidRPr="00D332E6">
              <w:rPr>
                <w:sz w:val="20"/>
                <w:szCs w:val="20"/>
              </w:rPr>
              <w:t xml:space="preserve">                                      </w:t>
            </w:r>
          </w:p>
        </w:tc>
        <w:tc>
          <w:tcPr>
            <w:tcW w:w="2293" w:type="dxa"/>
            <w:tcBorders>
              <w:top w:val="single" w:sz="4" w:space="0" w:color="auto"/>
              <w:left w:val="single" w:sz="4" w:space="0" w:color="auto"/>
              <w:bottom w:val="single" w:sz="4" w:space="0" w:color="auto"/>
              <w:right w:val="single" w:sz="4" w:space="0" w:color="auto"/>
            </w:tcBorders>
          </w:tcPr>
          <w:p w14:paraId="68DA8883" w14:textId="50B6D920" w:rsidR="00F76949" w:rsidRPr="00D332E6" w:rsidRDefault="000E3AA2" w:rsidP="00122EF2">
            <w:pPr>
              <w:rPr>
                <w:sz w:val="20"/>
                <w:szCs w:val="20"/>
              </w:rPr>
            </w:pPr>
            <w:r w:rsidRPr="00D332E6">
              <w:rPr>
                <w:sz w:val="20"/>
                <w:szCs w:val="20"/>
              </w:rPr>
              <w:t>100</w:t>
            </w:r>
            <w:r w:rsidR="00CC2911" w:rsidRPr="00D332E6">
              <w:rPr>
                <w:sz w:val="20"/>
                <w:szCs w:val="20"/>
              </w:rPr>
              <w:t xml:space="preserve"> </w:t>
            </w:r>
          </w:p>
        </w:tc>
      </w:tr>
      <w:tr w:rsidR="009E4D98" w:rsidRPr="00D332E6" w14:paraId="447B9FCC" w14:textId="77777777" w:rsidTr="009E4D98">
        <w:trPr>
          <w:trHeight w:val="146"/>
        </w:trPr>
        <w:tc>
          <w:tcPr>
            <w:tcW w:w="780" w:type="dxa"/>
            <w:tcBorders>
              <w:top w:val="single" w:sz="4" w:space="0" w:color="auto"/>
              <w:left w:val="single" w:sz="4" w:space="0" w:color="auto"/>
              <w:bottom w:val="single" w:sz="4" w:space="0" w:color="auto"/>
              <w:right w:val="single" w:sz="4" w:space="0" w:color="auto"/>
            </w:tcBorders>
          </w:tcPr>
          <w:p w14:paraId="5DC03469" w14:textId="57BA88BD" w:rsidR="009E4D98" w:rsidRPr="009E4D98" w:rsidRDefault="009E4D98" w:rsidP="00122EF2">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31A77EA1" w14:textId="486F5485" w:rsidR="009E4D98" w:rsidRPr="009E4D98" w:rsidRDefault="009E4D98" w:rsidP="00122EF2">
            <w:pPr>
              <w:rPr>
                <w:sz w:val="20"/>
                <w:szCs w:val="20"/>
                <w:lang w:val="en-US"/>
              </w:rPr>
            </w:pPr>
            <w:r>
              <w:rPr>
                <w:sz w:val="20"/>
                <w:szCs w:val="20"/>
                <w:lang w:val="en-US"/>
              </w:rPr>
              <w:t>0,5</w:t>
            </w:r>
          </w:p>
        </w:tc>
        <w:tc>
          <w:tcPr>
            <w:tcW w:w="709" w:type="dxa"/>
            <w:gridSpan w:val="2"/>
            <w:tcBorders>
              <w:top w:val="single" w:sz="4" w:space="0" w:color="auto"/>
              <w:left w:val="single" w:sz="4" w:space="0" w:color="auto"/>
              <w:bottom w:val="single" w:sz="4" w:space="0" w:color="auto"/>
              <w:right w:val="single" w:sz="4" w:space="0" w:color="auto"/>
            </w:tcBorders>
          </w:tcPr>
          <w:p w14:paraId="01B1C234" w14:textId="57659951" w:rsidR="009E4D98" w:rsidRPr="009E4D98" w:rsidRDefault="009E4D98" w:rsidP="00122EF2">
            <w:pPr>
              <w:rPr>
                <w:sz w:val="20"/>
                <w:szCs w:val="20"/>
                <w:lang w:val="en-US"/>
              </w:rPr>
            </w:pPr>
            <w:r>
              <w:rPr>
                <w:sz w:val="20"/>
                <w:szCs w:val="20"/>
                <w:lang w:val="en-US"/>
              </w:rPr>
              <w:t>25-49</w:t>
            </w:r>
          </w:p>
        </w:tc>
        <w:tc>
          <w:tcPr>
            <w:tcW w:w="1984" w:type="dxa"/>
          </w:tcPr>
          <w:p w14:paraId="1B7404F5" w14:textId="5EFAECAF" w:rsidR="009E4D98" w:rsidRPr="009E4D98" w:rsidRDefault="009E4D98" w:rsidP="00122EF2">
            <w:pPr>
              <w:rPr>
                <w:sz w:val="18"/>
                <w:szCs w:val="18"/>
                <w:highlight w:val="green"/>
                <w:lang w:val="kk-KZ"/>
              </w:rPr>
            </w:pPr>
            <w:r w:rsidRPr="009E4D98">
              <w:rPr>
                <w:sz w:val="18"/>
                <w:szCs w:val="18"/>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4CEEEA18" w14:textId="77777777" w:rsidR="009E4D98" w:rsidRPr="00D332E6" w:rsidRDefault="009E4D98" w:rsidP="00122EF2">
            <w:pPr>
              <w:rPr>
                <w:sz w:val="20"/>
                <w:szCs w:val="20"/>
                <w:lang w:val="kk-KZ"/>
              </w:rPr>
            </w:pPr>
          </w:p>
        </w:tc>
        <w:tc>
          <w:tcPr>
            <w:tcW w:w="2293" w:type="dxa"/>
            <w:tcBorders>
              <w:top w:val="single" w:sz="4" w:space="0" w:color="auto"/>
              <w:left w:val="single" w:sz="4" w:space="0" w:color="auto"/>
              <w:bottom w:val="single" w:sz="4" w:space="0" w:color="auto"/>
              <w:right w:val="single" w:sz="4" w:space="0" w:color="auto"/>
            </w:tcBorders>
          </w:tcPr>
          <w:p w14:paraId="04978951" w14:textId="77777777" w:rsidR="009E4D98" w:rsidRPr="00D332E6" w:rsidRDefault="009E4D98" w:rsidP="00122EF2">
            <w:pPr>
              <w:rPr>
                <w:sz w:val="20"/>
                <w:szCs w:val="20"/>
              </w:rPr>
            </w:pPr>
          </w:p>
        </w:tc>
      </w:tr>
      <w:tr w:rsidR="009E4D98" w:rsidRPr="00D332E6" w14:paraId="56474655" w14:textId="77777777" w:rsidTr="009E4D98">
        <w:trPr>
          <w:trHeight w:val="146"/>
        </w:trPr>
        <w:tc>
          <w:tcPr>
            <w:tcW w:w="780" w:type="dxa"/>
            <w:tcBorders>
              <w:top w:val="single" w:sz="4" w:space="0" w:color="auto"/>
              <w:left w:val="single" w:sz="4" w:space="0" w:color="auto"/>
              <w:bottom w:val="single" w:sz="4" w:space="0" w:color="auto"/>
              <w:right w:val="single" w:sz="4" w:space="0" w:color="auto"/>
            </w:tcBorders>
          </w:tcPr>
          <w:p w14:paraId="4EDF605B" w14:textId="2A1C9001" w:rsidR="009E4D98" w:rsidRPr="009E4D98" w:rsidRDefault="009E4D98" w:rsidP="00122EF2">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6A806630" w14:textId="720A4D0D" w:rsidR="009E4D98" w:rsidRPr="009E4D98" w:rsidRDefault="009E4D98" w:rsidP="00122EF2">
            <w:pPr>
              <w:rPr>
                <w:sz w:val="20"/>
                <w:szCs w:val="20"/>
                <w:lang w:val="en-US"/>
              </w:rPr>
            </w:pPr>
            <w:r>
              <w:rPr>
                <w:sz w:val="20"/>
                <w:szCs w:val="20"/>
                <w:lang w:val="en-US"/>
              </w:rPr>
              <w:t>0</w:t>
            </w:r>
          </w:p>
        </w:tc>
        <w:tc>
          <w:tcPr>
            <w:tcW w:w="709" w:type="dxa"/>
            <w:gridSpan w:val="2"/>
            <w:tcBorders>
              <w:top w:val="single" w:sz="4" w:space="0" w:color="auto"/>
              <w:left w:val="single" w:sz="4" w:space="0" w:color="auto"/>
              <w:bottom w:val="single" w:sz="4" w:space="0" w:color="auto"/>
              <w:right w:val="single" w:sz="4" w:space="0" w:color="auto"/>
            </w:tcBorders>
          </w:tcPr>
          <w:p w14:paraId="5ADD2530" w14:textId="0A87F394" w:rsidR="009E4D98" w:rsidRPr="009E4D98" w:rsidRDefault="009E4D98" w:rsidP="00122EF2">
            <w:pPr>
              <w:rPr>
                <w:sz w:val="20"/>
                <w:szCs w:val="20"/>
                <w:lang w:val="en-US"/>
              </w:rPr>
            </w:pPr>
            <w:r>
              <w:rPr>
                <w:sz w:val="20"/>
                <w:szCs w:val="20"/>
                <w:lang w:val="en-US"/>
              </w:rPr>
              <w:t>0-24</w:t>
            </w:r>
          </w:p>
        </w:tc>
        <w:tc>
          <w:tcPr>
            <w:tcW w:w="1984" w:type="dxa"/>
          </w:tcPr>
          <w:p w14:paraId="70E895E6" w14:textId="77777777" w:rsidR="009E4D98" w:rsidRPr="00D332E6" w:rsidRDefault="009E4D98"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25CB953D" w14:textId="77777777" w:rsidR="009E4D98" w:rsidRPr="00D332E6" w:rsidRDefault="009E4D98" w:rsidP="00122EF2">
            <w:pPr>
              <w:rPr>
                <w:sz w:val="20"/>
                <w:szCs w:val="20"/>
                <w:lang w:val="kk-KZ"/>
              </w:rPr>
            </w:pPr>
          </w:p>
        </w:tc>
        <w:tc>
          <w:tcPr>
            <w:tcW w:w="2293" w:type="dxa"/>
            <w:tcBorders>
              <w:top w:val="single" w:sz="4" w:space="0" w:color="auto"/>
              <w:left w:val="single" w:sz="4" w:space="0" w:color="auto"/>
              <w:bottom w:val="single" w:sz="4" w:space="0" w:color="auto"/>
              <w:right w:val="single" w:sz="4" w:space="0" w:color="auto"/>
            </w:tcBorders>
          </w:tcPr>
          <w:p w14:paraId="0E29023B" w14:textId="77777777" w:rsidR="009E4D98" w:rsidRPr="00D332E6" w:rsidRDefault="009E4D98" w:rsidP="00122EF2">
            <w:pPr>
              <w:rPr>
                <w:sz w:val="20"/>
                <w:szCs w:val="20"/>
              </w:rPr>
            </w:pPr>
          </w:p>
        </w:tc>
      </w:tr>
      <w:tr w:rsidR="00535DED" w:rsidRPr="00D332E6" w14:paraId="2922F91B" w14:textId="77777777" w:rsidTr="009E4D98">
        <w:trPr>
          <w:trHeight w:val="58"/>
        </w:trPr>
        <w:tc>
          <w:tcPr>
            <w:tcW w:w="10305"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D332E6" w:rsidRDefault="00BC4476" w:rsidP="00A44F44">
            <w:pPr>
              <w:tabs>
                <w:tab w:val="left" w:pos="1276"/>
              </w:tabs>
              <w:jc w:val="center"/>
              <w:rPr>
                <w:b/>
                <w:sz w:val="20"/>
                <w:szCs w:val="20"/>
              </w:rPr>
            </w:pPr>
          </w:p>
          <w:p w14:paraId="347B0781" w14:textId="0E06F483" w:rsidR="004B2BA6" w:rsidRPr="00D332E6" w:rsidRDefault="004B2BA6" w:rsidP="009B7F2B">
            <w:pPr>
              <w:jc w:val="center"/>
              <w:rPr>
                <w:b/>
                <w:bCs/>
                <w:sz w:val="20"/>
                <w:szCs w:val="20"/>
              </w:rPr>
            </w:pPr>
            <w:proofErr w:type="spellStart"/>
            <w:r w:rsidRPr="00D332E6">
              <w:rPr>
                <w:b/>
                <w:bCs/>
                <w:sz w:val="20"/>
                <w:szCs w:val="20"/>
              </w:rPr>
              <w:t>Оқу</w:t>
            </w:r>
            <w:proofErr w:type="spellEnd"/>
            <w:r w:rsidRPr="00D332E6">
              <w:rPr>
                <w:b/>
                <w:bCs/>
                <w:sz w:val="20"/>
                <w:szCs w:val="20"/>
              </w:rPr>
              <w:t xml:space="preserve"> </w:t>
            </w:r>
            <w:proofErr w:type="spellStart"/>
            <w:r w:rsidRPr="00D332E6">
              <w:rPr>
                <w:b/>
                <w:bCs/>
                <w:sz w:val="20"/>
                <w:szCs w:val="20"/>
              </w:rPr>
              <w:t>курсының</w:t>
            </w:r>
            <w:proofErr w:type="spellEnd"/>
            <w:r w:rsidRPr="00D332E6">
              <w:rPr>
                <w:b/>
                <w:bCs/>
                <w:sz w:val="20"/>
                <w:szCs w:val="20"/>
              </w:rPr>
              <w:t xml:space="preserve"> </w:t>
            </w:r>
            <w:proofErr w:type="spellStart"/>
            <w:r w:rsidRPr="00D332E6">
              <w:rPr>
                <w:b/>
                <w:bCs/>
                <w:sz w:val="20"/>
                <w:szCs w:val="20"/>
              </w:rPr>
              <w:t>мазмұнын</w:t>
            </w:r>
            <w:proofErr w:type="spellEnd"/>
            <w:r w:rsidRPr="00D332E6">
              <w:rPr>
                <w:b/>
                <w:bCs/>
                <w:sz w:val="20"/>
                <w:szCs w:val="20"/>
              </w:rPr>
              <w:t xml:space="preserve"> </w:t>
            </w:r>
            <w:proofErr w:type="spellStart"/>
            <w:r w:rsidRPr="00D332E6">
              <w:rPr>
                <w:b/>
                <w:bCs/>
                <w:sz w:val="20"/>
                <w:szCs w:val="20"/>
              </w:rPr>
              <w:t>іске</w:t>
            </w:r>
            <w:proofErr w:type="spellEnd"/>
            <w:r w:rsidRPr="00D332E6">
              <w:rPr>
                <w:b/>
                <w:bCs/>
                <w:sz w:val="20"/>
                <w:szCs w:val="20"/>
              </w:rPr>
              <w:t xml:space="preserve"> </w:t>
            </w:r>
            <w:proofErr w:type="spellStart"/>
            <w:r w:rsidRPr="00D332E6">
              <w:rPr>
                <w:b/>
                <w:bCs/>
                <w:sz w:val="20"/>
                <w:szCs w:val="20"/>
              </w:rPr>
              <w:t>асыру</w:t>
            </w:r>
            <w:proofErr w:type="spellEnd"/>
            <w:r w:rsidRPr="00D332E6">
              <w:rPr>
                <w:b/>
                <w:bCs/>
                <w:sz w:val="20"/>
                <w:szCs w:val="20"/>
              </w:rPr>
              <w:t xml:space="preserve"> </w:t>
            </w:r>
            <w:proofErr w:type="spellStart"/>
            <w:r w:rsidRPr="00D332E6">
              <w:rPr>
                <w:b/>
                <w:bCs/>
                <w:sz w:val="20"/>
                <w:szCs w:val="20"/>
              </w:rPr>
              <w:t>күнтізбесі</w:t>
            </w:r>
            <w:proofErr w:type="spellEnd"/>
            <w:r w:rsidRPr="00D332E6">
              <w:rPr>
                <w:b/>
                <w:bCs/>
                <w:sz w:val="20"/>
                <w:szCs w:val="20"/>
              </w:rPr>
              <w:t xml:space="preserve"> (</w:t>
            </w:r>
            <w:proofErr w:type="spellStart"/>
            <w:r w:rsidRPr="00D332E6">
              <w:rPr>
                <w:b/>
                <w:bCs/>
                <w:sz w:val="20"/>
                <w:szCs w:val="20"/>
              </w:rPr>
              <w:t>кестесі</w:t>
            </w:r>
            <w:proofErr w:type="spellEnd"/>
            <w:r w:rsidRPr="00D332E6">
              <w:rPr>
                <w:b/>
                <w:bCs/>
                <w:sz w:val="20"/>
                <w:szCs w:val="20"/>
              </w:rPr>
              <w:t>)</w:t>
            </w:r>
            <w:r w:rsidR="005A755D" w:rsidRPr="00D332E6">
              <w:rPr>
                <w:b/>
                <w:bCs/>
                <w:sz w:val="20"/>
                <w:szCs w:val="20"/>
              </w:rPr>
              <w:t>.</w:t>
            </w:r>
            <w:r w:rsidRPr="00D332E6">
              <w:rPr>
                <w:b/>
                <w:bCs/>
                <w:sz w:val="20"/>
                <w:szCs w:val="20"/>
              </w:rPr>
              <w:t xml:space="preserve"> </w:t>
            </w:r>
            <w:proofErr w:type="spellStart"/>
            <w:r w:rsidR="005A755D" w:rsidRPr="00D332E6">
              <w:rPr>
                <w:b/>
                <w:bCs/>
                <w:sz w:val="20"/>
                <w:szCs w:val="20"/>
              </w:rPr>
              <w:t>О</w:t>
            </w:r>
            <w:r w:rsidRPr="00D332E6">
              <w:rPr>
                <w:b/>
                <w:bCs/>
                <w:sz w:val="20"/>
                <w:szCs w:val="20"/>
              </w:rPr>
              <w:t>қыту</w:t>
            </w:r>
            <w:proofErr w:type="spellEnd"/>
            <w:r w:rsidRPr="00D332E6">
              <w:rPr>
                <w:b/>
                <w:bCs/>
                <w:sz w:val="20"/>
                <w:szCs w:val="20"/>
                <w:lang w:val="kk-KZ"/>
              </w:rPr>
              <w:t xml:space="preserve">дың </w:t>
            </w:r>
            <w:proofErr w:type="spellStart"/>
            <w:r w:rsidRPr="00D332E6">
              <w:rPr>
                <w:b/>
                <w:bCs/>
                <w:sz w:val="20"/>
                <w:szCs w:val="20"/>
              </w:rPr>
              <w:t>және</w:t>
            </w:r>
            <w:proofErr w:type="spellEnd"/>
            <w:r w:rsidRPr="00D332E6">
              <w:rPr>
                <w:b/>
                <w:bCs/>
                <w:sz w:val="20"/>
                <w:szCs w:val="20"/>
                <w:lang w:val="kk-KZ"/>
              </w:rPr>
              <w:t xml:space="preserve"> білім берудің</w:t>
            </w:r>
            <w:r w:rsidRPr="00D332E6">
              <w:rPr>
                <w:b/>
                <w:bCs/>
                <w:sz w:val="20"/>
                <w:szCs w:val="20"/>
              </w:rPr>
              <w:t xml:space="preserve"> </w:t>
            </w:r>
            <w:proofErr w:type="spellStart"/>
            <w:r w:rsidRPr="00D332E6">
              <w:rPr>
                <w:b/>
                <w:bCs/>
                <w:sz w:val="20"/>
                <w:szCs w:val="20"/>
              </w:rPr>
              <w:t>әдістері</w:t>
            </w:r>
            <w:proofErr w:type="spellEnd"/>
            <w:r w:rsidR="0074666D" w:rsidRPr="00D332E6">
              <w:rPr>
                <w:b/>
                <w:bCs/>
                <w:sz w:val="20"/>
                <w:szCs w:val="20"/>
              </w:rPr>
              <w:t>.</w:t>
            </w:r>
          </w:p>
          <w:p w14:paraId="49645523" w14:textId="1845F762" w:rsidR="00BC4476" w:rsidRPr="00D332E6" w:rsidRDefault="00BC4476" w:rsidP="004B2BA6">
            <w:pPr>
              <w:jc w:val="center"/>
              <w:rPr>
                <w:b/>
                <w:sz w:val="20"/>
                <w:szCs w:val="20"/>
              </w:rPr>
            </w:pPr>
          </w:p>
        </w:tc>
      </w:tr>
    </w:tbl>
    <w:tbl>
      <w:tblPr>
        <w:tblStyle w:val="af8"/>
        <w:tblW w:w="10445" w:type="dxa"/>
        <w:tblInd w:w="-792" w:type="dxa"/>
        <w:tblLook w:val="04A0" w:firstRow="1" w:lastRow="0" w:firstColumn="1" w:lastColumn="0" w:noHBand="0" w:noVBand="1"/>
      </w:tblPr>
      <w:tblGrid>
        <w:gridCol w:w="900"/>
        <w:gridCol w:w="7684"/>
        <w:gridCol w:w="850"/>
        <w:gridCol w:w="1011"/>
      </w:tblGrid>
      <w:tr w:rsidR="00D332E6" w:rsidRPr="00D332E6" w14:paraId="00769BE0" w14:textId="77777777" w:rsidTr="00D332E6">
        <w:tc>
          <w:tcPr>
            <w:tcW w:w="900" w:type="dxa"/>
          </w:tcPr>
          <w:p w14:paraId="072E162D" w14:textId="77777777" w:rsidR="00D332E6" w:rsidRPr="00D332E6" w:rsidRDefault="00D332E6" w:rsidP="00AE7C31">
            <w:pPr>
              <w:tabs>
                <w:tab w:val="left" w:pos="1276"/>
              </w:tabs>
              <w:jc w:val="center"/>
              <w:rPr>
                <w:b/>
                <w:sz w:val="20"/>
                <w:szCs w:val="20"/>
                <w:lang w:val="kk-KZ"/>
              </w:rPr>
            </w:pPr>
            <w:r w:rsidRPr="00D332E6">
              <w:rPr>
                <w:b/>
                <w:sz w:val="20"/>
                <w:szCs w:val="20"/>
                <w:lang w:val="kk-KZ"/>
              </w:rPr>
              <w:t>Апта</w:t>
            </w:r>
          </w:p>
        </w:tc>
        <w:tc>
          <w:tcPr>
            <w:tcW w:w="7684" w:type="dxa"/>
          </w:tcPr>
          <w:p w14:paraId="0E1578BE" w14:textId="77777777" w:rsidR="00D332E6" w:rsidRPr="00D332E6" w:rsidRDefault="00D332E6" w:rsidP="00AE7C31">
            <w:pPr>
              <w:tabs>
                <w:tab w:val="left" w:pos="1276"/>
              </w:tabs>
              <w:jc w:val="center"/>
              <w:rPr>
                <w:b/>
                <w:sz w:val="20"/>
                <w:szCs w:val="20"/>
              </w:rPr>
            </w:pPr>
            <w:proofErr w:type="spellStart"/>
            <w:r w:rsidRPr="00D332E6">
              <w:rPr>
                <w:b/>
                <w:sz w:val="20"/>
                <w:szCs w:val="20"/>
              </w:rPr>
              <w:t>Тақырып</w:t>
            </w:r>
            <w:proofErr w:type="spellEnd"/>
            <w:r w:rsidRPr="00D332E6">
              <w:rPr>
                <w:b/>
                <w:sz w:val="20"/>
                <w:szCs w:val="20"/>
              </w:rPr>
              <w:t xml:space="preserve"> </w:t>
            </w:r>
            <w:proofErr w:type="spellStart"/>
            <w:r w:rsidRPr="00D332E6">
              <w:rPr>
                <w:b/>
                <w:sz w:val="20"/>
                <w:szCs w:val="20"/>
              </w:rPr>
              <w:t>атауы</w:t>
            </w:r>
            <w:proofErr w:type="spellEnd"/>
          </w:p>
        </w:tc>
        <w:tc>
          <w:tcPr>
            <w:tcW w:w="850" w:type="dxa"/>
          </w:tcPr>
          <w:p w14:paraId="68C5D3EF" w14:textId="77777777" w:rsidR="00D332E6" w:rsidRPr="00D332E6" w:rsidRDefault="00D332E6" w:rsidP="00AE7C31">
            <w:pPr>
              <w:tabs>
                <w:tab w:val="left" w:pos="1276"/>
              </w:tabs>
              <w:jc w:val="center"/>
              <w:rPr>
                <w:b/>
                <w:sz w:val="20"/>
                <w:szCs w:val="20"/>
                <w:lang w:val="kk-KZ"/>
              </w:rPr>
            </w:pPr>
            <w:r w:rsidRPr="00D332E6">
              <w:rPr>
                <w:b/>
                <w:sz w:val="20"/>
                <w:szCs w:val="20"/>
                <w:lang w:val="kk-KZ"/>
              </w:rPr>
              <w:t>Сағат саны</w:t>
            </w:r>
          </w:p>
        </w:tc>
        <w:tc>
          <w:tcPr>
            <w:tcW w:w="1011" w:type="dxa"/>
          </w:tcPr>
          <w:p w14:paraId="08605989" w14:textId="77777777" w:rsidR="00D332E6" w:rsidRPr="00D332E6" w:rsidRDefault="00D332E6" w:rsidP="00AE7C31">
            <w:pPr>
              <w:tabs>
                <w:tab w:val="left" w:pos="1276"/>
              </w:tabs>
              <w:ind w:left="-68" w:firstLine="26"/>
              <w:jc w:val="center"/>
              <w:rPr>
                <w:b/>
                <w:sz w:val="20"/>
                <w:szCs w:val="20"/>
              </w:rPr>
            </w:pPr>
            <w:r w:rsidRPr="00D332E6">
              <w:rPr>
                <w:b/>
                <w:sz w:val="20"/>
                <w:szCs w:val="20"/>
              </w:rPr>
              <w:t>Макс.</w:t>
            </w:r>
          </w:p>
          <w:p w14:paraId="73578AD9" w14:textId="77777777" w:rsidR="00D332E6" w:rsidRPr="00D332E6" w:rsidRDefault="00D332E6" w:rsidP="00AE7C31">
            <w:pPr>
              <w:tabs>
                <w:tab w:val="left" w:pos="1276"/>
              </w:tabs>
              <w:jc w:val="center"/>
              <w:rPr>
                <w:b/>
                <w:sz w:val="20"/>
                <w:szCs w:val="20"/>
                <w:lang w:val="kk-KZ"/>
              </w:rPr>
            </w:pPr>
            <w:r w:rsidRPr="00D332E6">
              <w:rPr>
                <w:b/>
                <w:sz w:val="20"/>
                <w:szCs w:val="20"/>
                <w:lang w:val="kk-KZ"/>
              </w:rPr>
              <w:t>б</w:t>
            </w:r>
            <w:proofErr w:type="spellStart"/>
            <w:r w:rsidRPr="00D332E6">
              <w:rPr>
                <w:b/>
                <w:sz w:val="20"/>
                <w:szCs w:val="20"/>
              </w:rPr>
              <w:t>алл</w:t>
            </w:r>
            <w:proofErr w:type="spellEnd"/>
            <w:r w:rsidRPr="00D332E6">
              <w:rPr>
                <w:b/>
                <w:sz w:val="20"/>
                <w:szCs w:val="20"/>
                <w:lang w:val="kk-KZ"/>
              </w:rPr>
              <w:t>***</w:t>
            </w:r>
          </w:p>
        </w:tc>
      </w:tr>
      <w:tr w:rsidR="00D332E6" w:rsidRPr="00D332E6" w14:paraId="6A1075F9" w14:textId="77777777" w:rsidTr="00D332E6">
        <w:tc>
          <w:tcPr>
            <w:tcW w:w="10445" w:type="dxa"/>
            <w:gridSpan w:val="4"/>
          </w:tcPr>
          <w:p w14:paraId="6146895C" w14:textId="77777777" w:rsidR="00D332E6" w:rsidRPr="00D332E6" w:rsidRDefault="00D332E6" w:rsidP="00AE7C31">
            <w:pPr>
              <w:tabs>
                <w:tab w:val="left" w:pos="1276"/>
              </w:tabs>
              <w:jc w:val="center"/>
              <w:rPr>
                <w:b/>
                <w:color w:val="FF0000"/>
                <w:sz w:val="20"/>
                <w:szCs w:val="20"/>
                <w:lang w:val="kk-KZ"/>
              </w:rPr>
            </w:pPr>
            <w:r w:rsidRPr="00D332E6">
              <w:rPr>
                <w:b/>
                <w:sz w:val="20"/>
                <w:szCs w:val="20"/>
              </w:rPr>
              <w:t xml:space="preserve">МОДУЛЬ </w:t>
            </w:r>
            <w:proofErr w:type="gramStart"/>
            <w:r w:rsidRPr="00D332E6">
              <w:rPr>
                <w:b/>
                <w:sz w:val="20"/>
                <w:szCs w:val="20"/>
              </w:rPr>
              <w:t xml:space="preserve">1 </w:t>
            </w:r>
            <w:r w:rsidRPr="00D332E6">
              <w:rPr>
                <w:b/>
                <w:sz w:val="20"/>
                <w:szCs w:val="20"/>
                <w:lang w:val="kk-KZ"/>
              </w:rPr>
              <w:t xml:space="preserve"> Тұлғаның</w:t>
            </w:r>
            <w:proofErr w:type="gramEnd"/>
            <w:r w:rsidRPr="00D332E6">
              <w:rPr>
                <w:b/>
                <w:sz w:val="20"/>
                <w:szCs w:val="20"/>
                <w:lang w:val="kk-KZ"/>
              </w:rPr>
              <w:t xml:space="preserve"> мотивациялық және эмоциялық әлемі</w:t>
            </w:r>
          </w:p>
        </w:tc>
      </w:tr>
      <w:tr w:rsidR="00D332E6" w:rsidRPr="00D332E6" w14:paraId="32E23A5E" w14:textId="77777777" w:rsidTr="00D332E6">
        <w:tc>
          <w:tcPr>
            <w:tcW w:w="900" w:type="dxa"/>
          </w:tcPr>
          <w:p w14:paraId="148AB7D0" w14:textId="77777777" w:rsidR="00D332E6" w:rsidRPr="00D332E6" w:rsidRDefault="00D332E6" w:rsidP="00AE7C31">
            <w:pPr>
              <w:tabs>
                <w:tab w:val="left" w:pos="1276"/>
              </w:tabs>
              <w:jc w:val="center"/>
              <w:rPr>
                <w:sz w:val="20"/>
                <w:szCs w:val="20"/>
              </w:rPr>
            </w:pPr>
            <w:r w:rsidRPr="00D332E6">
              <w:rPr>
                <w:sz w:val="20"/>
                <w:szCs w:val="20"/>
              </w:rPr>
              <w:t>1</w:t>
            </w:r>
          </w:p>
        </w:tc>
        <w:tc>
          <w:tcPr>
            <w:tcW w:w="7684" w:type="dxa"/>
          </w:tcPr>
          <w:p w14:paraId="28BA5EAF"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 xml:space="preserve">1. </w:t>
            </w:r>
            <w:r w:rsidRPr="00D332E6">
              <w:rPr>
                <w:sz w:val="20"/>
                <w:szCs w:val="20"/>
                <w:lang w:val="kk-KZ"/>
              </w:rPr>
              <w:t>Тұлға психологиясындағы тұлға және ұлттық сана мәселелері.</w:t>
            </w:r>
          </w:p>
        </w:tc>
        <w:tc>
          <w:tcPr>
            <w:tcW w:w="850" w:type="dxa"/>
          </w:tcPr>
          <w:p w14:paraId="10CF3B4A"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792245F1"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3E712AEB" w14:textId="77777777" w:rsidTr="00D332E6">
        <w:tc>
          <w:tcPr>
            <w:tcW w:w="900" w:type="dxa"/>
          </w:tcPr>
          <w:p w14:paraId="2BE5FFE4" w14:textId="77777777" w:rsidR="00D332E6" w:rsidRPr="00D332E6" w:rsidRDefault="00D332E6" w:rsidP="00AE7C31">
            <w:pPr>
              <w:tabs>
                <w:tab w:val="left" w:pos="1276"/>
              </w:tabs>
              <w:jc w:val="center"/>
              <w:rPr>
                <w:sz w:val="20"/>
                <w:szCs w:val="20"/>
              </w:rPr>
            </w:pPr>
            <w:r w:rsidRPr="00D332E6">
              <w:rPr>
                <w:sz w:val="20"/>
                <w:szCs w:val="20"/>
              </w:rPr>
              <w:t>2</w:t>
            </w:r>
          </w:p>
        </w:tc>
        <w:tc>
          <w:tcPr>
            <w:tcW w:w="7684" w:type="dxa"/>
          </w:tcPr>
          <w:p w14:paraId="31969C34"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2.  </w:t>
            </w:r>
            <w:r w:rsidRPr="00D332E6">
              <w:rPr>
                <w:sz w:val="20"/>
                <w:szCs w:val="20"/>
                <w:lang w:val="kk-KZ"/>
              </w:rPr>
              <w:t>Тұлғаның мотивациялық сферасы</w:t>
            </w:r>
          </w:p>
        </w:tc>
        <w:tc>
          <w:tcPr>
            <w:tcW w:w="850" w:type="dxa"/>
          </w:tcPr>
          <w:p w14:paraId="79F35094"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066727DE"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7177866E" w14:textId="77777777" w:rsidTr="00D332E6">
        <w:tc>
          <w:tcPr>
            <w:tcW w:w="900" w:type="dxa"/>
            <w:vMerge w:val="restart"/>
          </w:tcPr>
          <w:p w14:paraId="168846DA" w14:textId="77777777" w:rsidR="00D332E6" w:rsidRPr="00D332E6" w:rsidRDefault="00D332E6" w:rsidP="00AE7C31">
            <w:pPr>
              <w:tabs>
                <w:tab w:val="left" w:pos="1276"/>
              </w:tabs>
              <w:jc w:val="center"/>
              <w:rPr>
                <w:sz w:val="20"/>
                <w:szCs w:val="20"/>
                <w:lang w:val="kk-KZ"/>
              </w:rPr>
            </w:pPr>
          </w:p>
          <w:p w14:paraId="0512C5A2" w14:textId="77777777" w:rsidR="00D332E6" w:rsidRPr="00D332E6" w:rsidRDefault="00D332E6" w:rsidP="00AE7C31">
            <w:pPr>
              <w:tabs>
                <w:tab w:val="left" w:pos="1276"/>
              </w:tabs>
              <w:jc w:val="center"/>
              <w:rPr>
                <w:sz w:val="20"/>
                <w:szCs w:val="20"/>
              </w:rPr>
            </w:pPr>
            <w:r w:rsidRPr="00D332E6">
              <w:rPr>
                <w:sz w:val="20"/>
                <w:szCs w:val="20"/>
              </w:rPr>
              <w:t>3</w:t>
            </w:r>
          </w:p>
        </w:tc>
        <w:tc>
          <w:tcPr>
            <w:tcW w:w="7684" w:type="dxa"/>
          </w:tcPr>
          <w:p w14:paraId="3C348050"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3.</w:t>
            </w:r>
            <w:r w:rsidRPr="00D332E6">
              <w:rPr>
                <w:color w:val="FF0000"/>
                <w:sz w:val="20"/>
                <w:szCs w:val="20"/>
              </w:rPr>
              <w:t xml:space="preserve"> </w:t>
            </w:r>
            <w:r w:rsidRPr="00D332E6">
              <w:rPr>
                <w:sz w:val="20"/>
                <w:szCs w:val="20"/>
                <w:lang w:val="kk-KZ"/>
              </w:rPr>
              <w:t>Тұлға дамуындағы эмоциялар және эмоциялық интеллектінің маңыздылығы</w:t>
            </w:r>
          </w:p>
        </w:tc>
        <w:tc>
          <w:tcPr>
            <w:tcW w:w="850" w:type="dxa"/>
          </w:tcPr>
          <w:p w14:paraId="452B5A33"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2B3027E7"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3F814FF9" w14:textId="77777777" w:rsidTr="00D332E6">
        <w:tc>
          <w:tcPr>
            <w:tcW w:w="900" w:type="dxa"/>
            <w:vMerge/>
          </w:tcPr>
          <w:p w14:paraId="116D2F09" w14:textId="77777777" w:rsidR="00D332E6" w:rsidRPr="00D332E6" w:rsidRDefault="00D332E6" w:rsidP="00AE7C31">
            <w:pPr>
              <w:tabs>
                <w:tab w:val="left" w:pos="1276"/>
              </w:tabs>
              <w:jc w:val="center"/>
              <w:rPr>
                <w:sz w:val="20"/>
                <w:szCs w:val="20"/>
              </w:rPr>
            </w:pPr>
          </w:p>
        </w:tc>
        <w:tc>
          <w:tcPr>
            <w:tcW w:w="7684" w:type="dxa"/>
          </w:tcPr>
          <w:p w14:paraId="24B23687" w14:textId="77777777" w:rsidR="00D332E6" w:rsidRPr="00D332E6" w:rsidRDefault="00D332E6" w:rsidP="00AE7C31">
            <w:pPr>
              <w:tabs>
                <w:tab w:val="left" w:pos="1276"/>
              </w:tabs>
              <w:jc w:val="both"/>
              <w:rPr>
                <w:b/>
                <w:sz w:val="20"/>
                <w:szCs w:val="20"/>
              </w:rPr>
            </w:pPr>
            <w:r w:rsidRPr="00D332E6">
              <w:rPr>
                <w:b/>
                <w:sz w:val="20"/>
                <w:szCs w:val="20"/>
              </w:rPr>
              <w:t xml:space="preserve">СОӨЖ 1. </w:t>
            </w:r>
            <w:r w:rsidRPr="00D332E6">
              <w:rPr>
                <w:sz w:val="20"/>
                <w:szCs w:val="20"/>
                <w:lang w:val="kk-KZ"/>
              </w:rPr>
              <w:t>СӨЖ 1 орындау бойынша кеңес беру.</w:t>
            </w:r>
          </w:p>
        </w:tc>
        <w:tc>
          <w:tcPr>
            <w:tcW w:w="850" w:type="dxa"/>
          </w:tcPr>
          <w:p w14:paraId="63E28CBE"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c>
          <w:tcPr>
            <w:tcW w:w="1011" w:type="dxa"/>
          </w:tcPr>
          <w:p w14:paraId="053E3B9B"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24690D8A" w14:textId="77777777" w:rsidTr="00D332E6">
        <w:tc>
          <w:tcPr>
            <w:tcW w:w="900" w:type="dxa"/>
            <w:vMerge w:val="restart"/>
          </w:tcPr>
          <w:p w14:paraId="5EE5D2CE" w14:textId="77777777" w:rsidR="00D332E6" w:rsidRPr="00D332E6" w:rsidRDefault="00D332E6" w:rsidP="00AE7C31">
            <w:pPr>
              <w:tabs>
                <w:tab w:val="left" w:pos="1276"/>
              </w:tabs>
              <w:jc w:val="center"/>
              <w:rPr>
                <w:sz w:val="20"/>
                <w:szCs w:val="20"/>
              </w:rPr>
            </w:pPr>
          </w:p>
          <w:p w14:paraId="31D51063" w14:textId="77777777" w:rsidR="00D332E6" w:rsidRPr="00D332E6" w:rsidRDefault="00D332E6" w:rsidP="00AE7C31">
            <w:pPr>
              <w:tabs>
                <w:tab w:val="left" w:pos="1276"/>
              </w:tabs>
              <w:jc w:val="center"/>
              <w:rPr>
                <w:sz w:val="20"/>
                <w:szCs w:val="20"/>
              </w:rPr>
            </w:pPr>
            <w:r w:rsidRPr="00D332E6">
              <w:rPr>
                <w:sz w:val="20"/>
                <w:szCs w:val="20"/>
              </w:rPr>
              <w:t>4</w:t>
            </w:r>
          </w:p>
        </w:tc>
        <w:tc>
          <w:tcPr>
            <w:tcW w:w="7684" w:type="dxa"/>
          </w:tcPr>
          <w:p w14:paraId="55E280DA"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4.</w:t>
            </w:r>
            <w:r w:rsidRPr="00D332E6">
              <w:rPr>
                <w:color w:val="FF0000"/>
                <w:sz w:val="20"/>
                <w:szCs w:val="20"/>
              </w:rPr>
              <w:t xml:space="preserve"> </w:t>
            </w:r>
            <w:r w:rsidRPr="00D332E6">
              <w:rPr>
                <w:sz w:val="20"/>
                <w:szCs w:val="20"/>
                <w:lang w:val="kk-KZ"/>
              </w:rPr>
              <w:t>Стресс-менджмент  және  өзін реттеу психологиясының негізгі мәселелері</w:t>
            </w:r>
          </w:p>
        </w:tc>
        <w:tc>
          <w:tcPr>
            <w:tcW w:w="850" w:type="dxa"/>
          </w:tcPr>
          <w:p w14:paraId="6D7611B2"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6591C615"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79B232F1" w14:textId="77777777" w:rsidTr="00D332E6">
        <w:tc>
          <w:tcPr>
            <w:tcW w:w="900" w:type="dxa"/>
            <w:vMerge/>
          </w:tcPr>
          <w:p w14:paraId="6D392EE9" w14:textId="77777777" w:rsidR="00D332E6" w:rsidRPr="00D332E6" w:rsidRDefault="00D332E6" w:rsidP="00AE7C31">
            <w:pPr>
              <w:tabs>
                <w:tab w:val="left" w:pos="1276"/>
              </w:tabs>
              <w:jc w:val="center"/>
              <w:rPr>
                <w:sz w:val="20"/>
                <w:szCs w:val="20"/>
              </w:rPr>
            </w:pPr>
          </w:p>
        </w:tc>
        <w:tc>
          <w:tcPr>
            <w:tcW w:w="7684" w:type="dxa"/>
          </w:tcPr>
          <w:p w14:paraId="45C9A14C" w14:textId="77777777" w:rsidR="00D332E6" w:rsidRPr="00D332E6" w:rsidRDefault="00D332E6" w:rsidP="00AE7C31">
            <w:pPr>
              <w:tabs>
                <w:tab w:val="left" w:pos="1276"/>
              </w:tabs>
              <w:jc w:val="both"/>
              <w:rPr>
                <w:b/>
                <w:sz w:val="20"/>
                <w:szCs w:val="20"/>
                <w:lang w:val="kk-KZ"/>
              </w:rPr>
            </w:pPr>
            <w:r w:rsidRPr="00D332E6">
              <w:rPr>
                <w:b/>
                <w:sz w:val="20"/>
                <w:szCs w:val="20"/>
                <w:lang w:val="kk-KZ"/>
              </w:rPr>
              <w:t>СӨЖ</w:t>
            </w:r>
            <w:r w:rsidRPr="00D332E6">
              <w:rPr>
                <w:b/>
                <w:sz w:val="20"/>
                <w:szCs w:val="20"/>
              </w:rPr>
              <w:t xml:space="preserve"> 1. </w:t>
            </w:r>
            <w:r w:rsidRPr="00D332E6">
              <w:rPr>
                <w:sz w:val="20"/>
                <w:szCs w:val="20"/>
                <w:lang w:val="kk-KZ"/>
              </w:rPr>
              <w:t>Психологияның басқа ғылымдармен байланысын ашатын логикалық сызба құрастырыңыз</w:t>
            </w:r>
          </w:p>
        </w:tc>
        <w:tc>
          <w:tcPr>
            <w:tcW w:w="850" w:type="dxa"/>
          </w:tcPr>
          <w:p w14:paraId="633DB5CD" w14:textId="77777777" w:rsidR="00D332E6" w:rsidRPr="00D332E6" w:rsidRDefault="00D332E6" w:rsidP="00AE7C31">
            <w:pPr>
              <w:tabs>
                <w:tab w:val="left" w:pos="1276"/>
              </w:tabs>
              <w:jc w:val="center"/>
              <w:rPr>
                <w:sz w:val="20"/>
                <w:szCs w:val="20"/>
                <w:lang w:val="kk-KZ"/>
              </w:rPr>
            </w:pPr>
          </w:p>
        </w:tc>
        <w:tc>
          <w:tcPr>
            <w:tcW w:w="1011" w:type="dxa"/>
          </w:tcPr>
          <w:p w14:paraId="51746777" w14:textId="77777777" w:rsidR="00D332E6" w:rsidRPr="00D332E6" w:rsidRDefault="00D332E6" w:rsidP="00AE7C31">
            <w:pPr>
              <w:tabs>
                <w:tab w:val="left" w:pos="1276"/>
              </w:tabs>
              <w:jc w:val="center"/>
              <w:rPr>
                <w:sz w:val="20"/>
                <w:szCs w:val="20"/>
                <w:lang w:val="kk-KZ"/>
              </w:rPr>
            </w:pPr>
            <w:r w:rsidRPr="00D332E6">
              <w:rPr>
                <w:sz w:val="20"/>
                <w:szCs w:val="20"/>
                <w:lang w:val="kk-KZ"/>
              </w:rPr>
              <w:t>22</w:t>
            </w:r>
          </w:p>
        </w:tc>
      </w:tr>
      <w:tr w:rsidR="00D332E6" w:rsidRPr="00D332E6" w14:paraId="52EDF5E4" w14:textId="77777777" w:rsidTr="00D332E6">
        <w:tc>
          <w:tcPr>
            <w:tcW w:w="900" w:type="dxa"/>
            <w:vMerge w:val="restart"/>
          </w:tcPr>
          <w:p w14:paraId="44594B46" w14:textId="77777777" w:rsidR="00D332E6" w:rsidRPr="00D332E6" w:rsidRDefault="00D332E6" w:rsidP="00AE7C31">
            <w:pPr>
              <w:tabs>
                <w:tab w:val="left" w:pos="1276"/>
              </w:tabs>
              <w:jc w:val="center"/>
              <w:rPr>
                <w:sz w:val="20"/>
                <w:szCs w:val="20"/>
              </w:rPr>
            </w:pPr>
          </w:p>
          <w:p w14:paraId="30A9A2DC" w14:textId="77777777" w:rsidR="00D332E6" w:rsidRPr="00D332E6" w:rsidRDefault="00D332E6" w:rsidP="00AE7C31">
            <w:pPr>
              <w:tabs>
                <w:tab w:val="left" w:pos="1276"/>
              </w:tabs>
              <w:jc w:val="center"/>
              <w:rPr>
                <w:sz w:val="20"/>
                <w:szCs w:val="20"/>
              </w:rPr>
            </w:pPr>
            <w:r w:rsidRPr="00D332E6">
              <w:rPr>
                <w:sz w:val="20"/>
                <w:szCs w:val="20"/>
              </w:rPr>
              <w:t>5</w:t>
            </w:r>
          </w:p>
        </w:tc>
        <w:tc>
          <w:tcPr>
            <w:tcW w:w="7684" w:type="dxa"/>
          </w:tcPr>
          <w:p w14:paraId="76D99102"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5.</w:t>
            </w:r>
            <w:r w:rsidRPr="00D332E6">
              <w:rPr>
                <w:color w:val="FF0000"/>
                <w:sz w:val="20"/>
                <w:szCs w:val="20"/>
              </w:rPr>
              <w:t xml:space="preserve"> </w:t>
            </w:r>
            <w:r w:rsidRPr="00D332E6">
              <w:rPr>
                <w:sz w:val="20"/>
                <w:szCs w:val="20"/>
                <w:lang w:val="kk-KZ"/>
              </w:rPr>
              <w:t>Тұлға құрылымындағы темперамент, мінез және қабілет</w:t>
            </w:r>
          </w:p>
        </w:tc>
        <w:tc>
          <w:tcPr>
            <w:tcW w:w="850" w:type="dxa"/>
          </w:tcPr>
          <w:p w14:paraId="139CF7AF"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07D6B517"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2B2F9C64" w14:textId="77777777" w:rsidTr="00D332E6">
        <w:tc>
          <w:tcPr>
            <w:tcW w:w="900" w:type="dxa"/>
            <w:vMerge/>
          </w:tcPr>
          <w:p w14:paraId="0DFF110F" w14:textId="77777777" w:rsidR="00D332E6" w:rsidRPr="00D332E6" w:rsidRDefault="00D332E6" w:rsidP="00AE7C31">
            <w:pPr>
              <w:tabs>
                <w:tab w:val="left" w:pos="1276"/>
              </w:tabs>
              <w:jc w:val="center"/>
              <w:rPr>
                <w:sz w:val="20"/>
                <w:szCs w:val="20"/>
              </w:rPr>
            </w:pPr>
          </w:p>
        </w:tc>
        <w:tc>
          <w:tcPr>
            <w:tcW w:w="7684" w:type="dxa"/>
          </w:tcPr>
          <w:p w14:paraId="0D3E2F24" w14:textId="77777777" w:rsidR="00D332E6" w:rsidRPr="00D332E6" w:rsidRDefault="00D332E6" w:rsidP="00AE7C31">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5.</w:t>
            </w:r>
            <w:r w:rsidRPr="00D332E6">
              <w:rPr>
                <w:color w:val="FF0000"/>
                <w:sz w:val="20"/>
                <w:szCs w:val="20"/>
              </w:rPr>
              <w:t xml:space="preserve"> </w:t>
            </w:r>
            <w:r w:rsidRPr="00D332E6">
              <w:rPr>
                <w:sz w:val="20"/>
                <w:szCs w:val="20"/>
                <w:lang w:val="kk-KZ"/>
              </w:rPr>
              <w:t>Тұлға психологиясындағы негізгі мәселелер (ұлттық сана, мотивация, стресс-менеджмент, эмоциялар және эмоциялық интеллект)</w:t>
            </w:r>
          </w:p>
        </w:tc>
        <w:tc>
          <w:tcPr>
            <w:tcW w:w="850" w:type="dxa"/>
          </w:tcPr>
          <w:p w14:paraId="25A31E85"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7DD68EC2" w14:textId="77777777" w:rsidR="00D332E6" w:rsidRPr="00D332E6" w:rsidRDefault="00D332E6" w:rsidP="00AE7C31">
            <w:pPr>
              <w:tabs>
                <w:tab w:val="left" w:pos="1276"/>
              </w:tabs>
              <w:jc w:val="center"/>
              <w:rPr>
                <w:sz w:val="20"/>
                <w:szCs w:val="20"/>
                <w:lang w:val="kk-KZ"/>
              </w:rPr>
            </w:pPr>
            <w:r w:rsidRPr="00D332E6">
              <w:rPr>
                <w:sz w:val="20"/>
                <w:szCs w:val="20"/>
                <w:lang w:val="kk-KZ"/>
              </w:rPr>
              <w:t>10</w:t>
            </w:r>
          </w:p>
        </w:tc>
      </w:tr>
      <w:tr w:rsidR="00D332E6" w:rsidRPr="00D332E6" w14:paraId="51BCE0CD" w14:textId="77777777" w:rsidTr="00D332E6">
        <w:tc>
          <w:tcPr>
            <w:tcW w:w="900" w:type="dxa"/>
            <w:vMerge/>
          </w:tcPr>
          <w:p w14:paraId="5C8F822A" w14:textId="77777777" w:rsidR="00D332E6" w:rsidRPr="00D332E6" w:rsidRDefault="00D332E6" w:rsidP="00AE7C31">
            <w:pPr>
              <w:tabs>
                <w:tab w:val="left" w:pos="1276"/>
              </w:tabs>
              <w:jc w:val="center"/>
              <w:rPr>
                <w:sz w:val="20"/>
                <w:szCs w:val="20"/>
              </w:rPr>
            </w:pPr>
          </w:p>
        </w:tc>
        <w:tc>
          <w:tcPr>
            <w:tcW w:w="7684" w:type="dxa"/>
          </w:tcPr>
          <w:p w14:paraId="08817D4C" w14:textId="77777777" w:rsidR="00D332E6" w:rsidRPr="00D332E6" w:rsidRDefault="00D332E6" w:rsidP="00AE7C31">
            <w:pPr>
              <w:tabs>
                <w:tab w:val="left" w:pos="1276"/>
              </w:tabs>
              <w:jc w:val="both"/>
              <w:rPr>
                <w:b/>
                <w:sz w:val="20"/>
                <w:szCs w:val="20"/>
              </w:rPr>
            </w:pPr>
            <w:r w:rsidRPr="00D332E6">
              <w:rPr>
                <w:b/>
                <w:sz w:val="20"/>
                <w:szCs w:val="20"/>
                <w:lang w:val="kk-KZ"/>
              </w:rPr>
              <w:t xml:space="preserve">СОӨЖ </w:t>
            </w:r>
            <w:r w:rsidRPr="00D332E6">
              <w:rPr>
                <w:b/>
                <w:sz w:val="20"/>
                <w:szCs w:val="20"/>
              </w:rPr>
              <w:t xml:space="preserve">2. </w:t>
            </w:r>
            <w:r w:rsidRPr="00D332E6">
              <w:rPr>
                <w:sz w:val="20"/>
                <w:szCs w:val="20"/>
                <w:lang w:val="kk-KZ"/>
              </w:rPr>
              <w:t>СӨЖ 2 орындау бойынша кеңес беру.</w:t>
            </w:r>
          </w:p>
        </w:tc>
        <w:tc>
          <w:tcPr>
            <w:tcW w:w="850" w:type="dxa"/>
          </w:tcPr>
          <w:p w14:paraId="6AB07FA2"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c>
          <w:tcPr>
            <w:tcW w:w="1011" w:type="dxa"/>
          </w:tcPr>
          <w:p w14:paraId="101D5E71"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12967F7A" w14:textId="77777777" w:rsidTr="00D332E6">
        <w:tc>
          <w:tcPr>
            <w:tcW w:w="900" w:type="dxa"/>
            <w:vMerge w:val="restart"/>
          </w:tcPr>
          <w:p w14:paraId="56090AD0" w14:textId="77777777" w:rsidR="00D332E6" w:rsidRPr="00D332E6" w:rsidRDefault="00D332E6" w:rsidP="00AE7C31">
            <w:pPr>
              <w:tabs>
                <w:tab w:val="left" w:pos="1276"/>
              </w:tabs>
              <w:jc w:val="center"/>
              <w:rPr>
                <w:sz w:val="20"/>
                <w:szCs w:val="20"/>
              </w:rPr>
            </w:pPr>
          </w:p>
          <w:p w14:paraId="33F0AE72" w14:textId="77777777" w:rsidR="00D332E6" w:rsidRPr="00D332E6" w:rsidRDefault="00D332E6" w:rsidP="00AE7C31">
            <w:pPr>
              <w:tabs>
                <w:tab w:val="left" w:pos="1276"/>
              </w:tabs>
              <w:jc w:val="center"/>
              <w:rPr>
                <w:sz w:val="20"/>
                <w:szCs w:val="20"/>
              </w:rPr>
            </w:pPr>
            <w:r w:rsidRPr="00D332E6">
              <w:rPr>
                <w:sz w:val="20"/>
                <w:szCs w:val="20"/>
              </w:rPr>
              <w:t>6</w:t>
            </w:r>
          </w:p>
        </w:tc>
        <w:tc>
          <w:tcPr>
            <w:tcW w:w="7684" w:type="dxa"/>
          </w:tcPr>
          <w:p w14:paraId="33611FEF"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6.</w:t>
            </w:r>
            <w:r w:rsidRPr="00D332E6">
              <w:rPr>
                <w:b/>
                <w:sz w:val="20"/>
                <w:szCs w:val="20"/>
                <w:lang w:val="kk-KZ"/>
              </w:rPr>
              <w:t xml:space="preserve">  </w:t>
            </w:r>
            <w:r w:rsidRPr="00D332E6">
              <w:rPr>
                <w:sz w:val="20"/>
                <w:szCs w:val="20"/>
                <w:lang w:val="kk-KZ"/>
              </w:rPr>
              <w:t>Тұлға дамуындағыдағы  құндылықтар  және құндылықтарға бағдарлану</w:t>
            </w:r>
          </w:p>
        </w:tc>
        <w:tc>
          <w:tcPr>
            <w:tcW w:w="850" w:type="dxa"/>
          </w:tcPr>
          <w:p w14:paraId="3012E978"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60936BAC"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6674EA8" w14:textId="77777777" w:rsidTr="00D332E6">
        <w:tc>
          <w:tcPr>
            <w:tcW w:w="900" w:type="dxa"/>
            <w:vMerge/>
          </w:tcPr>
          <w:p w14:paraId="32A52491" w14:textId="77777777" w:rsidR="00D332E6" w:rsidRPr="00D332E6" w:rsidRDefault="00D332E6" w:rsidP="00AE7C31">
            <w:pPr>
              <w:tabs>
                <w:tab w:val="left" w:pos="1276"/>
              </w:tabs>
              <w:jc w:val="center"/>
              <w:rPr>
                <w:sz w:val="20"/>
                <w:szCs w:val="20"/>
              </w:rPr>
            </w:pPr>
          </w:p>
        </w:tc>
        <w:tc>
          <w:tcPr>
            <w:tcW w:w="7684" w:type="dxa"/>
          </w:tcPr>
          <w:p w14:paraId="04789FD4" w14:textId="77777777" w:rsidR="00D332E6" w:rsidRPr="00D332E6" w:rsidRDefault="00D332E6" w:rsidP="00AE7C31">
            <w:pPr>
              <w:pStyle w:val="aff3"/>
              <w:tabs>
                <w:tab w:val="left" w:pos="2201"/>
              </w:tabs>
              <w:jc w:val="both"/>
              <w:rPr>
                <w:b/>
                <w:sz w:val="20"/>
                <w:szCs w:val="20"/>
                <w:lang w:val="kk-KZ"/>
              </w:rPr>
            </w:pPr>
            <w:r w:rsidRPr="00D332E6">
              <w:rPr>
                <w:b/>
                <w:sz w:val="20"/>
                <w:szCs w:val="20"/>
                <w:lang w:val="kk-KZ"/>
              </w:rPr>
              <w:t>СӨЖ</w:t>
            </w:r>
            <w:r w:rsidRPr="00D332E6">
              <w:rPr>
                <w:b/>
                <w:sz w:val="20"/>
                <w:szCs w:val="20"/>
              </w:rPr>
              <w:t xml:space="preserve"> </w:t>
            </w:r>
            <w:r w:rsidRPr="00D332E6">
              <w:rPr>
                <w:b/>
                <w:sz w:val="20"/>
                <w:szCs w:val="20"/>
                <w:lang w:val="kk-KZ"/>
              </w:rPr>
              <w:t>2</w:t>
            </w:r>
            <w:r w:rsidRPr="00D332E6">
              <w:rPr>
                <w:b/>
                <w:sz w:val="20"/>
                <w:szCs w:val="20"/>
              </w:rPr>
              <w:t xml:space="preserve">.  </w:t>
            </w:r>
            <w:r w:rsidRPr="00D332E6">
              <w:rPr>
                <w:sz w:val="20"/>
                <w:szCs w:val="20"/>
                <w:lang w:val="kk-KZ"/>
              </w:rPr>
              <w:t>Мотивация теорияларына талдау жасаңыз</w:t>
            </w:r>
          </w:p>
        </w:tc>
        <w:tc>
          <w:tcPr>
            <w:tcW w:w="850" w:type="dxa"/>
          </w:tcPr>
          <w:p w14:paraId="229830A1" w14:textId="77777777" w:rsidR="00D332E6" w:rsidRPr="00D332E6" w:rsidRDefault="00D332E6" w:rsidP="00AE7C31">
            <w:pPr>
              <w:tabs>
                <w:tab w:val="left" w:pos="1276"/>
              </w:tabs>
              <w:jc w:val="center"/>
              <w:rPr>
                <w:sz w:val="20"/>
                <w:szCs w:val="20"/>
              </w:rPr>
            </w:pPr>
          </w:p>
        </w:tc>
        <w:tc>
          <w:tcPr>
            <w:tcW w:w="1011" w:type="dxa"/>
          </w:tcPr>
          <w:p w14:paraId="438E5533" w14:textId="77777777" w:rsidR="00D332E6" w:rsidRPr="00D332E6" w:rsidRDefault="00D332E6" w:rsidP="00AE7C31">
            <w:pPr>
              <w:tabs>
                <w:tab w:val="left" w:pos="1276"/>
              </w:tabs>
              <w:jc w:val="center"/>
              <w:rPr>
                <w:sz w:val="20"/>
                <w:szCs w:val="20"/>
                <w:lang w:val="kk-KZ"/>
              </w:rPr>
            </w:pPr>
            <w:r w:rsidRPr="00D332E6">
              <w:rPr>
                <w:sz w:val="20"/>
                <w:szCs w:val="20"/>
                <w:lang w:val="kk-KZ"/>
              </w:rPr>
              <w:t>23</w:t>
            </w:r>
          </w:p>
        </w:tc>
      </w:tr>
      <w:tr w:rsidR="00D332E6" w:rsidRPr="00D332E6" w14:paraId="462A55FB" w14:textId="77777777" w:rsidTr="00D332E6">
        <w:tc>
          <w:tcPr>
            <w:tcW w:w="900" w:type="dxa"/>
            <w:vMerge w:val="restart"/>
          </w:tcPr>
          <w:p w14:paraId="044167AA" w14:textId="77777777" w:rsidR="00D332E6" w:rsidRPr="00D332E6" w:rsidRDefault="00D332E6" w:rsidP="00AE7C31">
            <w:pPr>
              <w:tabs>
                <w:tab w:val="left" w:pos="1276"/>
              </w:tabs>
              <w:jc w:val="center"/>
              <w:rPr>
                <w:sz w:val="20"/>
                <w:szCs w:val="20"/>
              </w:rPr>
            </w:pPr>
          </w:p>
          <w:p w14:paraId="5C32960F" w14:textId="77777777" w:rsidR="00D332E6" w:rsidRPr="00D332E6" w:rsidRDefault="00D332E6" w:rsidP="00AE7C31">
            <w:pPr>
              <w:tabs>
                <w:tab w:val="left" w:pos="1276"/>
              </w:tabs>
              <w:jc w:val="center"/>
              <w:rPr>
                <w:sz w:val="20"/>
                <w:szCs w:val="20"/>
              </w:rPr>
            </w:pPr>
            <w:r w:rsidRPr="00D332E6">
              <w:rPr>
                <w:sz w:val="20"/>
                <w:szCs w:val="20"/>
              </w:rPr>
              <w:lastRenderedPageBreak/>
              <w:t>7</w:t>
            </w:r>
          </w:p>
        </w:tc>
        <w:tc>
          <w:tcPr>
            <w:tcW w:w="7684" w:type="dxa"/>
          </w:tcPr>
          <w:p w14:paraId="1BB3AB39" w14:textId="77777777" w:rsidR="00D332E6" w:rsidRPr="00D332E6" w:rsidRDefault="00D332E6" w:rsidP="00AE7C31">
            <w:pPr>
              <w:tabs>
                <w:tab w:val="left" w:pos="1276"/>
              </w:tabs>
              <w:jc w:val="both"/>
              <w:rPr>
                <w:b/>
                <w:sz w:val="20"/>
                <w:szCs w:val="20"/>
                <w:lang w:val="kk-KZ"/>
              </w:rPr>
            </w:pPr>
            <w:r w:rsidRPr="00D332E6">
              <w:rPr>
                <w:b/>
                <w:sz w:val="20"/>
                <w:szCs w:val="20"/>
                <w:lang w:val="kk-KZ"/>
              </w:rPr>
              <w:lastRenderedPageBreak/>
              <w:t xml:space="preserve">Д </w:t>
            </w:r>
            <w:r w:rsidRPr="00D332E6">
              <w:rPr>
                <w:b/>
                <w:sz w:val="20"/>
                <w:szCs w:val="20"/>
              </w:rPr>
              <w:t>7.</w:t>
            </w:r>
            <w:r w:rsidRPr="00D332E6">
              <w:rPr>
                <w:b/>
                <w:sz w:val="20"/>
                <w:szCs w:val="20"/>
                <w:lang w:val="kk-KZ"/>
              </w:rPr>
              <w:t xml:space="preserve"> </w:t>
            </w:r>
            <w:r w:rsidRPr="00D332E6">
              <w:rPr>
                <w:sz w:val="20"/>
                <w:szCs w:val="20"/>
                <w:lang w:val="kk-KZ"/>
              </w:rPr>
              <w:t>Әлеуметтік өзіндік және кәсіби өзіндік анықталудың психологиялық  ерекшеліктері</w:t>
            </w:r>
          </w:p>
        </w:tc>
        <w:tc>
          <w:tcPr>
            <w:tcW w:w="850" w:type="dxa"/>
          </w:tcPr>
          <w:p w14:paraId="56BC6127"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13E7FEE5"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0E42030" w14:textId="77777777" w:rsidTr="00D332E6">
        <w:tc>
          <w:tcPr>
            <w:tcW w:w="900" w:type="dxa"/>
            <w:vMerge/>
          </w:tcPr>
          <w:p w14:paraId="61316043" w14:textId="77777777" w:rsidR="00D332E6" w:rsidRPr="00D332E6" w:rsidRDefault="00D332E6" w:rsidP="00AE7C31">
            <w:pPr>
              <w:tabs>
                <w:tab w:val="left" w:pos="1276"/>
              </w:tabs>
              <w:jc w:val="center"/>
              <w:rPr>
                <w:b/>
                <w:sz w:val="20"/>
                <w:szCs w:val="20"/>
              </w:rPr>
            </w:pPr>
          </w:p>
        </w:tc>
        <w:tc>
          <w:tcPr>
            <w:tcW w:w="7684" w:type="dxa"/>
          </w:tcPr>
          <w:p w14:paraId="3E46E1A0" w14:textId="77777777" w:rsidR="00D332E6" w:rsidRPr="009E4D98" w:rsidRDefault="00D332E6" w:rsidP="00AE7C31">
            <w:pPr>
              <w:tabs>
                <w:tab w:val="left" w:pos="1276"/>
              </w:tabs>
              <w:jc w:val="both"/>
              <w:rPr>
                <w:b/>
                <w:sz w:val="20"/>
                <w:szCs w:val="20"/>
              </w:rPr>
            </w:pPr>
            <w:r w:rsidRPr="00D332E6">
              <w:rPr>
                <w:b/>
                <w:sz w:val="20"/>
                <w:szCs w:val="20"/>
              </w:rPr>
              <w:t>С</w:t>
            </w:r>
            <w:r w:rsidRPr="00D332E6">
              <w:rPr>
                <w:b/>
                <w:sz w:val="20"/>
                <w:szCs w:val="20"/>
                <w:lang w:val="kk-KZ"/>
              </w:rPr>
              <w:t xml:space="preserve">С </w:t>
            </w:r>
            <w:r w:rsidRPr="00D332E6">
              <w:rPr>
                <w:b/>
                <w:sz w:val="20"/>
                <w:szCs w:val="20"/>
              </w:rPr>
              <w:t>7.</w:t>
            </w:r>
            <w:r w:rsidRPr="00D332E6">
              <w:rPr>
                <w:b/>
                <w:sz w:val="20"/>
                <w:szCs w:val="20"/>
                <w:lang w:val="kk-KZ"/>
              </w:rPr>
              <w:t xml:space="preserve"> </w:t>
            </w:r>
            <w:r w:rsidRPr="00D332E6">
              <w:rPr>
                <w:bCs/>
                <w:sz w:val="20"/>
                <w:szCs w:val="20"/>
                <w:lang w:val="kk-KZ" w:eastAsia="ar-SA"/>
              </w:rPr>
              <w:t xml:space="preserve">Темперамент типтері бойынша тұлғаның психологиялық сипаттамаларын бағалау. </w:t>
            </w:r>
            <w:r w:rsidRPr="00D332E6">
              <w:rPr>
                <w:sz w:val="20"/>
                <w:szCs w:val="20"/>
                <w:lang w:val="kk-KZ"/>
              </w:rPr>
              <w:t>Тұлға дамуындағыдағы  құндылықтар  және құндылықтарға бағдарлану</w:t>
            </w:r>
          </w:p>
        </w:tc>
        <w:tc>
          <w:tcPr>
            <w:tcW w:w="850" w:type="dxa"/>
          </w:tcPr>
          <w:p w14:paraId="404A978F"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08A51A06" w14:textId="77777777" w:rsidR="00D332E6" w:rsidRPr="00D332E6" w:rsidRDefault="00D332E6" w:rsidP="00AE7C31">
            <w:pPr>
              <w:tabs>
                <w:tab w:val="left" w:pos="1276"/>
              </w:tabs>
              <w:jc w:val="center"/>
              <w:rPr>
                <w:sz w:val="20"/>
                <w:szCs w:val="20"/>
                <w:lang w:val="kk-KZ"/>
              </w:rPr>
            </w:pPr>
            <w:r w:rsidRPr="00D332E6">
              <w:rPr>
                <w:sz w:val="20"/>
                <w:szCs w:val="20"/>
                <w:lang w:val="kk-KZ"/>
              </w:rPr>
              <w:t>10</w:t>
            </w:r>
          </w:p>
        </w:tc>
      </w:tr>
      <w:tr w:rsidR="00D332E6" w:rsidRPr="00D332E6" w14:paraId="7AADBBE6" w14:textId="77777777" w:rsidTr="00D332E6">
        <w:tc>
          <w:tcPr>
            <w:tcW w:w="900" w:type="dxa"/>
            <w:vMerge/>
          </w:tcPr>
          <w:p w14:paraId="0AB39A45" w14:textId="77777777" w:rsidR="00D332E6" w:rsidRPr="00D332E6" w:rsidRDefault="00D332E6" w:rsidP="00AE7C31">
            <w:pPr>
              <w:tabs>
                <w:tab w:val="left" w:pos="1276"/>
              </w:tabs>
              <w:jc w:val="center"/>
              <w:rPr>
                <w:b/>
                <w:sz w:val="20"/>
                <w:szCs w:val="20"/>
              </w:rPr>
            </w:pPr>
          </w:p>
        </w:tc>
        <w:tc>
          <w:tcPr>
            <w:tcW w:w="7684" w:type="dxa"/>
          </w:tcPr>
          <w:p w14:paraId="273211D3" w14:textId="77777777" w:rsidR="00D332E6" w:rsidRPr="00D332E6" w:rsidRDefault="00D332E6" w:rsidP="00AE7C31">
            <w:pPr>
              <w:jc w:val="both"/>
              <w:rPr>
                <w:sz w:val="20"/>
                <w:szCs w:val="20"/>
                <w:lang w:val="kk-KZ"/>
              </w:rPr>
            </w:pPr>
            <w:r w:rsidRPr="00D332E6">
              <w:rPr>
                <w:b/>
                <w:sz w:val="20"/>
                <w:szCs w:val="20"/>
                <w:lang w:val="kk-KZ"/>
              </w:rPr>
              <w:t>СОӨЖ</w:t>
            </w:r>
            <w:r w:rsidRPr="00D332E6">
              <w:rPr>
                <w:b/>
                <w:sz w:val="20"/>
                <w:szCs w:val="20"/>
              </w:rPr>
              <w:t xml:space="preserve"> 3. </w:t>
            </w:r>
            <w:r w:rsidRPr="00D332E6">
              <w:rPr>
                <w:b/>
                <w:sz w:val="20"/>
                <w:szCs w:val="20"/>
                <w:lang w:val="kk-KZ"/>
              </w:rPr>
              <w:t xml:space="preserve"> </w:t>
            </w:r>
            <w:r w:rsidRPr="00D332E6">
              <w:rPr>
                <w:sz w:val="20"/>
                <w:szCs w:val="20"/>
                <w:lang w:val="kk-KZ"/>
              </w:rPr>
              <w:t xml:space="preserve">Коллоквиум (бақылау жұмысы, тест, жоба, эссе, жағдаяттық есеп және т.б.). </w:t>
            </w:r>
          </w:p>
        </w:tc>
        <w:tc>
          <w:tcPr>
            <w:tcW w:w="850" w:type="dxa"/>
          </w:tcPr>
          <w:p w14:paraId="46E28D70"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7C58EDF5"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3A25E9BB" w14:textId="77777777" w:rsidTr="00D332E6">
        <w:tc>
          <w:tcPr>
            <w:tcW w:w="8584" w:type="dxa"/>
            <w:gridSpan w:val="2"/>
          </w:tcPr>
          <w:p w14:paraId="760E55F8" w14:textId="77777777" w:rsidR="00D332E6" w:rsidRPr="00D332E6" w:rsidRDefault="00D332E6" w:rsidP="00AE7C31">
            <w:pPr>
              <w:jc w:val="both"/>
              <w:rPr>
                <w:b/>
                <w:sz w:val="20"/>
                <w:szCs w:val="20"/>
              </w:rPr>
            </w:pPr>
            <w:r w:rsidRPr="00D332E6">
              <w:rPr>
                <w:b/>
                <w:sz w:val="20"/>
                <w:szCs w:val="20"/>
                <w:lang w:val="kk-KZ"/>
              </w:rPr>
              <w:t xml:space="preserve">   АБ 1</w:t>
            </w:r>
          </w:p>
        </w:tc>
        <w:tc>
          <w:tcPr>
            <w:tcW w:w="850" w:type="dxa"/>
          </w:tcPr>
          <w:p w14:paraId="1F050F32" w14:textId="77777777" w:rsidR="00D332E6" w:rsidRPr="00D332E6" w:rsidRDefault="00D332E6" w:rsidP="00AE7C31">
            <w:pPr>
              <w:tabs>
                <w:tab w:val="left" w:pos="1276"/>
              </w:tabs>
              <w:jc w:val="center"/>
              <w:rPr>
                <w:b/>
                <w:sz w:val="20"/>
                <w:szCs w:val="20"/>
              </w:rPr>
            </w:pPr>
          </w:p>
        </w:tc>
        <w:tc>
          <w:tcPr>
            <w:tcW w:w="1011" w:type="dxa"/>
          </w:tcPr>
          <w:p w14:paraId="2024ADA2" w14:textId="77777777" w:rsidR="00D332E6" w:rsidRPr="00D332E6" w:rsidRDefault="00D332E6" w:rsidP="00AE7C31">
            <w:pPr>
              <w:tabs>
                <w:tab w:val="left" w:pos="1276"/>
              </w:tabs>
              <w:jc w:val="center"/>
              <w:rPr>
                <w:b/>
                <w:sz w:val="20"/>
                <w:szCs w:val="20"/>
                <w:lang w:val="kk-KZ"/>
              </w:rPr>
            </w:pPr>
            <w:r w:rsidRPr="00D332E6">
              <w:rPr>
                <w:b/>
                <w:sz w:val="20"/>
                <w:szCs w:val="20"/>
                <w:lang w:val="kk-KZ"/>
              </w:rPr>
              <w:t>100</w:t>
            </w:r>
          </w:p>
        </w:tc>
      </w:tr>
      <w:tr w:rsidR="00D332E6" w:rsidRPr="00D332E6" w14:paraId="001A6EF3" w14:textId="77777777" w:rsidTr="00D332E6">
        <w:tc>
          <w:tcPr>
            <w:tcW w:w="900" w:type="dxa"/>
          </w:tcPr>
          <w:p w14:paraId="5B848885" w14:textId="77777777" w:rsidR="00D332E6" w:rsidRPr="00D332E6" w:rsidRDefault="00D332E6" w:rsidP="00AE7C31">
            <w:pPr>
              <w:tabs>
                <w:tab w:val="left" w:pos="1276"/>
              </w:tabs>
              <w:jc w:val="center"/>
              <w:rPr>
                <w:sz w:val="20"/>
                <w:szCs w:val="20"/>
              </w:rPr>
            </w:pPr>
            <w:r w:rsidRPr="00D332E6">
              <w:rPr>
                <w:sz w:val="20"/>
                <w:szCs w:val="20"/>
              </w:rPr>
              <w:t>8</w:t>
            </w:r>
          </w:p>
        </w:tc>
        <w:tc>
          <w:tcPr>
            <w:tcW w:w="7684" w:type="dxa"/>
          </w:tcPr>
          <w:p w14:paraId="06762B24"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8.</w:t>
            </w:r>
            <w:r w:rsidRPr="00D332E6">
              <w:rPr>
                <w:sz w:val="20"/>
                <w:szCs w:val="20"/>
                <w:lang w:val="kk-KZ"/>
              </w:rPr>
              <w:t xml:space="preserve"> </w:t>
            </w:r>
            <w:r w:rsidRPr="00D332E6">
              <w:rPr>
                <w:bCs/>
                <w:sz w:val="20"/>
                <w:szCs w:val="20"/>
                <w:lang w:val="kk-KZ" w:eastAsia="ar-SA"/>
              </w:rPr>
              <w:t xml:space="preserve">Психологиялық денсаулықты зерттеудің теориялық </w:t>
            </w:r>
            <w:r w:rsidRPr="00D332E6">
              <w:rPr>
                <w:sz w:val="20"/>
                <w:szCs w:val="20"/>
                <w:lang w:val="kk-KZ"/>
              </w:rPr>
              <w:t>мәселелері</w:t>
            </w:r>
          </w:p>
        </w:tc>
        <w:tc>
          <w:tcPr>
            <w:tcW w:w="850" w:type="dxa"/>
          </w:tcPr>
          <w:p w14:paraId="7E61A8DD"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03982D9C"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1007ABE9" w14:textId="77777777" w:rsidTr="00D332E6">
        <w:tc>
          <w:tcPr>
            <w:tcW w:w="900" w:type="dxa"/>
            <w:vMerge w:val="restart"/>
          </w:tcPr>
          <w:p w14:paraId="111F1960" w14:textId="77777777" w:rsidR="00D332E6" w:rsidRPr="00D332E6" w:rsidRDefault="00D332E6" w:rsidP="00AE7C31">
            <w:pPr>
              <w:tabs>
                <w:tab w:val="left" w:pos="1276"/>
              </w:tabs>
              <w:jc w:val="center"/>
              <w:rPr>
                <w:sz w:val="20"/>
                <w:szCs w:val="20"/>
              </w:rPr>
            </w:pPr>
          </w:p>
          <w:p w14:paraId="711D3B16" w14:textId="77777777" w:rsidR="00D332E6" w:rsidRPr="00D332E6" w:rsidRDefault="00D332E6" w:rsidP="00AE7C31">
            <w:pPr>
              <w:tabs>
                <w:tab w:val="left" w:pos="1276"/>
              </w:tabs>
              <w:jc w:val="center"/>
              <w:rPr>
                <w:sz w:val="20"/>
                <w:szCs w:val="20"/>
              </w:rPr>
            </w:pPr>
            <w:r w:rsidRPr="00D332E6">
              <w:rPr>
                <w:sz w:val="20"/>
                <w:szCs w:val="20"/>
              </w:rPr>
              <w:t>9</w:t>
            </w:r>
          </w:p>
        </w:tc>
        <w:tc>
          <w:tcPr>
            <w:tcW w:w="7684" w:type="dxa"/>
          </w:tcPr>
          <w:p w14:paraId="0970A094"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9.</w:t>
            </w:r>
            <w:r w:rsidRPr="00D332E6">
              <w:rPr>
                <w:color w:val="FF0000"/>
                <w:sz w:val="20"/>
                <w:szCs w:val="20"/>
                <w:lang w:val="kk-KZ"/>
              </w:rPr>
              <w:t xml:space="preserve"> </w:t>
            </w:r>
            <w:r w:rsidRPr="00D332E6">
              <w:rPr>
                <w:sz w:val="20"/>
                <w:szCs w:val="20"/>
                <w:lang w:val="kk-KZ"/>
              </w:rPr>
              <w:t>Қарым-қатынас процесінің психологиялық ерекшеліктері</w:t>
            </w:r>
          </w:p>
        </w:tc>
        <w:tc>
          <w:tcPr>
            <w:tcW w:w="850" w:type="dxa"/>
          </w:tcPr>
          <w:p w14:paraId="40CD14DF"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16A69751"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D2E6358" w14:textId="77777777" w:rsidTr="00D332E6">
        <w:tc>
          <w:tcPr>
            <w:tcW w:w="900" w:type="dxa"/>
            <w:vMerge/>
          </w:tcPr>
          <w:p w14:paraId="115AC6F0" w14:textId="77777777" w:rsidR="00D332E6" w:rsidRPr="00D332E6" w:rsidRDefault="00D332E6" w:rsidP="00AE7C31">
            <w:pPr>
              <w:tabs>
                <w:tab w:val="left" w:pos="1276"/>
              </w:tabs>
              <w:jc w:val="center"/>
              <w:rPr>
                <w:sz w:val="20"/>
                <w:szCs w:val="20"/>
              </w:rPr>
            </w:pPr>
          </w:p>
        </w:tc>
        <w:tc>
          <w:tcPr>
            <w:tcW w:w="7684" w:type="dxa"/>
          </w:tcPr>
          <w:p w14:paraId="628EAEFD" w14:textId="77777777" w:rsidR="00D332E6" w:rsidRPr="00D332E6" w:rsidRDefault="00D332E6" w:rsidP="00AE7C31">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9.</w:t>
            </w:r>
            <w:r w:rsidRPr="00D332E6">
              <w:rPr>
                <w:color w:val="FF0000"/>
                <w:sz w:val="20"/>
                <w:szCs w:val="20"/>
                <w:lang w:val="kk-KZ"/>
              </w:rPr>
              <w:t xml:space="preserve"> </w:t>
            </w:r>
            <w:r w:rsidRPr="00D332E6">
              <w:rPr>
                <w:bCs/>
                <w:sz w:val="20"/>
                <w:szCs w:val="20"/>
                <w:lang w:val="kk-KZ" w:eastAsia="ar-SA"/>
              </w:rPr>
              <w:t xml:space="preserve">Қазіргі жаңа замануи </w:t>
            </w:r>
            <w:proofErr w:type="gramStart"/>
            <w:r w:rsidRPr="00D332E6">
              <w:rPr>
                <w:bCs/>
                <w:sz w:val="20"/>
                <w:szCs w:val="20"/>
                <w:lang w:val="kk-KZ" w:eastAsia="ar-SA"/>
              </w:rPr>
              <w:t>қоғамдағы  кәсіби</w:t>
            </w:r>
            <w:proofErr w:type="gramEnd"/>
            <w:r w:rsidRPr="00D332E6">
              <w:rPr>
                <w:bCs/>
                <w:sz w:val="20"/>
                <w:szCs w:val="20"/>
                <w:lang w:val="kk-KZ" w:eastAsia="ar-SA"/>
              </w:rPr>
              <w:t xml:space="preserve"> анықталудың әлеуметтік-психологиялық аспектілерін талдау арқылы өзіндік анықталудың жоспарын жасау. Психологиялық денсаулықты зерттеудің теориялық </w:t>
            </w:r>
            <w:r w:rsidRPr="00D332E6">
              <w:rPr>
                <w:sz w:val="20"/>
                <w:szCs w:val="20"/>
                <w:lang w:val="kk-KZ"/>
              </w:rPr>
              <w:t>мәселелері</w:t>
            </w:r>
          </w:p>
        </w:tc>
        <w:tc>
          <w:tcPr>
            <w:tcW w:w="850" w:type="dxa"/>
          </w:tcPr>
          <w:p w14:paraId="16DC1CE5"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154D2FC5"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1F0DD55C" w14:textId="77777777" w:rsidTr="00D332E6">
        <w:tc>
          <w:tcPr>
            <w:tcW w:w="900" w:type="dxa"/>
            <w:vMerge w:val="restart"/>
          </w:tcPr>
          <w:p w14:paraId="07A60B74" w14:textId="77777777" w:rsidR="00D332E6" w:rsidRPr="00D332E6" w:rsidRDefault="00D332E6" w:rsidP="00AE7C31">
            <w:pPr>
              <w:tabs>
                <w:tab w:val="left" w:pos="1276"/>
              </w:tabs>
              <w:jc w:val="center"/>
              <w:rPr>
                <w:sz w:val="20"/>
                <w:szCs w:val="20"/>
              </w:rPr>
            </w:pPr>
          </w:p>
          <w:p w14:paraId="08120483" w14:textId="77777777" w:rsidR="00D332E6" w:rsidRPr="00D332E6" w:rsidRDefault="00D332E6" w:rsidP="00AE7C31">
            <w:pPr>
              <w:tabs>
                <w:tab w:val="left" w:pos="1276"/>
              </w:tabs>
              <w:jc w:val="center"/>
              <w:rPr>
                <w:sz w:val="20"/>
                <w:szCs w:val="20"/>
              </w:rPr>
            </w:pPr>
            <w:r w:rsidRPr="00D332E6">
              <w:rPr>
                <w:sz w:val="20"/>
                <w:szCs w:val="20"/>
              </w:rPr>
              <w:t>10</w:t>
            </w:r>
          </w:p>
        </w:tc>
        <w:tc>
          <w:tcPr>
            <w:tcW w:w="7684" w:type="dxa"/>
          </w:tcPr>
          <w:p w14:paraId="3643BEE0" w14:textId="77777777" w:rsidR="00D332E6" w:rsidRPr="00D332E6" w:rsidRDefault="00D332E6" w:rsidP="00AE7C31">
            <w:pPr>
              <w:tabs>
                <w:tab w:val="left" w:pos="1276"/>
              </w:tabs>
              <w:jc w:val="both"/>
              <w:rPr>
                <w:b/>
                <w:sz w:val="20"/>
                <w:szCs w:val="20"/>
              </w:rPr>
            </w:pPr>
            <w:r w:rsidRPr="00D332E6">
              <w:rPr>
                <w:b/>
                <w:sz w:val="20"/>
                <w:szCs w:val="20"/>
                <w:lang w:val="kk-KZ"/>
              </w:rPr>
              <w:t xml:space="preserve">Д </w:t>
            </w:r>
            <w:r w:rsidRPr="00D332E6">
              <w:rPr>
                <w:b/>
                <w:sz w:val="20"/>
                <w:szCs w:val="20"/>
              </w:rPr>
              <w:t>10.</w:t>
            </w:r>
            <w:r w:rsidRPr="00D332E6">
              <w:rPr>
                <w:color w:val="FF0000"/>
                <w:sz w:val="20"/>
                <w:szCs w:val="20"/>
                <w:lang w:val="kk-KZ"/>
              </w:rPr>
              <w:t xml:space="preserve"> </w:t>
            </w:r>
            <w:r w:rsidRPr="00D332E6">
              <w:rPr>
                <w:sz w:val="20"/>
                <w:szCs w:val="20"/>
                <w:lang w:val="kk-KZ"/>
              </w:rPr>
              <w:t>Тұлғааралық қарым-қатынас тұлғалық дамудың  негізі ретінде</w:t>
            </w:r>
          </w:p>
        </w:tc>
        <w:tc>
          <w:tcPr>
            <w:tcW w:w="850" w:type="dxa"/>
          </w:tcPr>
          <w:p w14:paraId="5FFE746F"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3FC5B717"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216E4F65" w14:textId="77777777" w:rsidTr="00D332E6">
        <w:tc>
          <w:tcPr>
            <w:tcW w:w="900" w:type="dxa"/>
            <w:vMerge/>
          </w:tcPr>
          <w:p w14:paraId="70BEE264" w14:textId="77777777" w:rsidR="00D332E6" w:rsidRPr="00D332E6" w:rsidRDefault="00D332E6" w:rsidP="00AE7C31">
            <w:pPr>
              <w:tabs>
                <w:tab w:val="left" w:pos="1276"/>
              </w:tabs>
              <w:jc w:val="center"/>
              <w:rPr>
                <w:sz w:val="20"/>
                <w:szCs w:val="20"/>
              </w:rPr>
            </w:pPr>
          </w:p>
        </w:tc>
        <w:tc>
          <w:tcPr>
            <w:tcW w:w="7684" w:type="dxa"/>
          </w:tcPr>
          <w:p w14:paraId="66000A77" w14:textId="77777777" w:rsidR="00D332E6" w:rsidRPr="00D332E6" w:rsidRDefault="00D332E6" w:rsidP="00AE7C31">
            <w:pPr>
              <w:tabs>
                <w:tab w:val="left" w:pos="1276"/>
              </w:tabs>
              <w:jc w:val="both"/>
              <w:rPr>
                <w:b/>
                <w:sz w:val="20"/>
                <w:szCs w:val="20"/>
              </w:rPr>
            </w:pPr>
            <w:r w:rsidRPr="00D332E6">
              <w:rPr>
                <w:b/>
                <w:sz w:val="20"/>
                <w:szCs w:val="20"/>
                <w:lang w:val="kk-KZ"/>
              </w:rPr>
              <w:t>СОӨЖ</w:t>
            </w:r>
            <w:r w:rsidRPr="00D332E6">
              <w:rPr>
                <w:b/>
                <w:sz w:val="20"/>
                <w:szCs w:val="20"/>
              </w:rPr>
              <w:t xml:space="preserve"> 4. </w:t>
            </w:r>
            <w:r w:rsidRPr="00D332E6">
              <w:rPr>
                <w:sz w:val="20"/>
                <w:szCs w:val="20"/>
                <w:lang w:val="kk-KZ"/>
              </w:rPr>
              <w:t>СӨЖ 3 орындау бойынша кеңес беру.</w:t>
            </w:r>
          </w:p>
        </w:tc>
        <w:tc>
          <w:tcPr>
            <w:tcW w:w="850" w:type="dxa"/>
          </w:tcPr>
          <w:p w14:paraId="2A9E660D"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19BDCD01"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r>
      <w:tr w:rsidR="00D332E6" w:rsidRPr="00D332E6" w14:paraId="52E32802" w14:textId="77777777" w:rsidTr="00D332E6">
        <w:tc>
          <w:tcPr>
            <w:tcW w:w="900" w:type="dxa"/>
            <w:vMerge w:val="restart"/>
          </w:tcPr>
          <w:p w14:paraId="1FE899BB" w14:textId="77777777" w:rsidR="00D332E6" w:rsidRPr="00D332E6" w:rsidRDefault="00D332E6" w:rsidP="00AE7C31">
            <w:pPr>
              <w:tabs>
                <w:tab w:val="left" w:pos="1276"/>
              </w:tabs>
              <w:jc w:val="center"/>
              <w:rPr>
                <w:sz w:val="20"/>
                <w:szCs w:val="20"/>
              </w:rPr>
            </w:pPr>
          </w:p>
          <w:p w14:paraId="395E4BB6" w14:textId="77777777" w:rsidR="00D332E6" w:rsidRPr="00D332E6" w:rsidRDefault="00D332E6" w:rsidP="00AE7C31">
            <w:pPr>
              <w:tabs>
                <w:tab w:val="left" w:pos="1276"/>
              </w:tabs>
              <w:jc w:val="center"/>
              <w:rPr>
                <w:sz w:val="20"/>
                <w:szCs w:val="20"/>
              </w:rPr>
            </w:pPr>
            <w:r w:rsidRPr="00D332E6">
              <w:rPr>
                <w:sz w:val="20"/>
                <w:szCs w:val="20"/>
              </w:rPr>
              <w:t>11</w:t>
            </w:r>
          </w:p>
        </w:tc>
        <w:tc>
          <w:tcPr>
            <w:tcW w:w="7684" w:type="dxa"/>
          </w:tcPr>
          <w:p w14:paraId="718B6878"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11.</w:t>
            </w:r>
            <w:r w:rsidRPr="00D332E6">
              <w:rPr>
                <w:sz w:val="20"/>
                <w:szCs w:val="20"/>
                <w:lang w:val="kk-KZ"/>
              </w:rPr>
              <w:t xml:space="preserve"> Тұлғаның коммуникативті дағдылары және коммуникация модельдері</w:t>
            </w:r>
          </w:p>
        </w:tc>
        <w:tc>
          <w:tcPr>
            <w:tcW w:w="850" w:type="dxa"/>
          </w:tcPr>
          <w:p w14:paraId="0C33BE41"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3816846D"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0AB4DFC6" w14:textId="77777777" w:rsidTr="00D332E6">
        <w:tc>
          <w:tcPr>
            <w:tcW w:w="900" w:type="dxa"/>
            <w:vMerge/>
          </w:tcPr>
          <w:p w14:paraId="6F82A978" w14:textId="77777777" w:rsidR="00D332E6" w:rsidRPr="00D332E6" w:rsidRDefault="00D332E6" w:rsidP="00AE7C31">
            <w:pPr>
              <w:tabs>
                <w:tab w:val="left" w:pos="1276"/>
              </w:tabs>
              <w:jc w:val="center"/>
              <w:rPr>
                <w:sz w:val="20"/>
                <w:szCs w:val="20"/>
              </w:rPr>
            </w:pPr>
          </w:p>
        </w:tc>
        <w:tc>
          <w:tcPr>
            <w:tcW w:w="7684" w:type="dxa"/>
          </w:tcPr>
          <w:p w14:paraId="02AC4B25" w14:textId="77777777" w:rsidR="00D332E6" w:rsidRPr="00D332E6" w:rsidRDefault="00D332E6" w:rsidP="00AE7C31">
            <w:pPr>
              <w:tabs>
                <w:tab w:val="left" w:pos="1276"/>
              </w:tabs>
              <w:jc w:val="both"/>
              <w:rPr>
                <w:b/>
                <w:sz w:val="20"/>
                <w:szCs w:val="20"/>
                <w:lang w:val="kk-KZ"/>
              </w:rPr>
            </w:pPr>
            <w:r w:rsidRPr="00D332E6">
              <w:rPr>
                <w:b/>
                <w:sz w:val="20"/>
                <w:szCs w:val="20"/>
              </w:rPr>
              <w:t>С</w:t>
            </w:r>
            <w:r w:rsidRPr="00D332E6">
              <w:rPr>
                <w:b/>
                <w:sz w:val="20"/>
                <w:szCs w:val="20"/>
                <w:lang w:val="kk-KZ"/>
              </w:rPr>
              <w:t>С</w:t>
            </w:r>
            <w:r w:rsidRPr="00D332E6">
              <w:rPr>
                <w:b/>
                <w:sz w:val="20"/>
                <w:szCs w:val="20"/>
              </w:rPr>
              <w:t xml:space="preserve"> 11.</w:t>
            </w:r>
            <w:r w:rsidRPr="00D332E6">
              <w:rPr>
                <w:sz w:val="20"/>
                <w:szCs w:val="20"/>
                <w:lang w:val="kk-KZ"/>
              </w:rPr>
              <w:t xml:space="preserve"> </w:t>
            </w:r>
            <w:r w:rsidRPr="00D332E6">
              <w:rPr>
                <w:bCs/>
                <w:sz w:val="20"/>
                <w:szCs w:val="20"/>
                <w:lang w:val="kk-KZ" w:eastAsia="ar-SA"/>
              </w:rPr>
              <w:t xml:space="preserve">Қарым-қатынас психологиясы. </w:t>
            </w:r>
            <w:r w:rsidRPr="00D332E6">
              <w:rPr>
                <w:sz w:val="20"/>
                <w:szCs w:val="20"/>
                <w:lang w:val="kk-KZ"/>
              </w:rPr>
              <w:t>Тұлғаның коммуникативті дағдылары және коммуникация модельдері</w:t>
            </w:r>
          </w:p>
        </w:tc>
        <w:tc>
          <w:tcPr>
            <w:tcW w:w="850" w:type="dxa"/>
          </w:tcPr>
          <w:p w14:paraId="26CB894F" w14:textId="77777777" w:rsidR="00D332E6" w:rsidRPr="00D332E6" w:rsidRDefault="00D332E6" w:rsidP="00AE7C31">
            <w:pPr>
              <w:tabs>
                <w:tab w:val="left" w:pos="1276"/>
              </w:tabs>
              <w:jc w:val="center"/>
              <w:rPr>
                <w:sz w:val="20"/>
                <w:szCs w:val="20"/>
                <w:lang w:val="kk-KZ"/>
              </w:rPr>
            </w:pPr>
            <w:r w:rsidRPr="00D332E6">
              <w:rPr>
                <w:sz w:val="20"/>
                <w:szCs w:val="20"/>
                <w:lang w:val="kk-KZ"/>
              </w:rPr>
              <w:t>2</w:t>
            </w:r>
          </w:p>
        </w:tc>
        <w:tc>
          <w:tcPr>
            <w:tcW w:w="1011" w:type="dxa"/>
          </w:tcPr>
          <w:p w14:paraId="695F5E63"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50EDEF45" w14:textId="77777777" w:rsidTr="00D332E6">
        <w:tc>
          <w:tcPr>
            <w:tcW w:w="900" w:type="dxa"/>
            <w:vMerge/>
          </w:tcPr>
          <w:p w14:paraId="57F9604E" w14:textId="77777777" w:rsidR="00D332E6" w:rsidRPr="00D332E6" w:rsidRDefault="00D332E6" w:rsidP="00AE7C31">
            <w:pPr>
              <w:tabs>
                <w:tab w:val="left" w:pos="1276"/>
              </w:tabs>
              <w:jc w:val="center"/>
              <w:rPr>
                <w:sz w:val="20"/>
                <w:szCs w:val="20"/>
                <w:lang w:val="kk-KZ"/>
              </w:rPr>
            </w:pPr>
          </w:p>
        </w:tc>
        <w:tc>
          <w:tcPr>
            <w:tcW w:w="7684" w:type="dxa"/>
          </w:tcPr>
          <w:p w14:paraId="14F08514" w14:textId="77777777" w:rsidR="00D332E6" w:rsidRPr="00D332E6" w:rsidRDefault="00D332E6" w:rsidP="00AE7C31">
            <w:pPr>
              <w:widowControl w:val="0"/>
              <w:autoSpaceDE w:val="0"/>
              <w:autoSpaceDN w:val="0"/>
              <w:adjustRightInd w:val="0"/>
              <w:jc w:val="both"/>
              <w:rPr>
                <w:rFonts w:ascii="KZ Times New Roman" w:hAnsi="KZ Times New Roman"/>
                <w:b/>
                <w:sz w:val="20"/>
                <w:szCs w:val="20"/>
                <w:lang w:val="kk-KZ"/>
              </w:rPr>
            </w:pPr>
            <w:r w:rsidRPr="00D332E6">
              <w:rPr>
                <w:b/>
                <w:sz w:val="20"/>
                <w:szCs w:val="20"/>
                <w:lang w:val="kk-KZ"/>
              </w:rPr>
              <w:t xml:space="preserve">СӨЖ 3  </w:t>
            </w:r>
            <w:r w:rsidRPr="00D332E6">
              <w:rPr>
                <w:sz w:val="20"/>
                <w:szCs w:val="20"/>
                <w:lang w:val="kk-KZ"/>
              </w:rPr>
              <w:t>Қарым-қатынас кезіндегі әлеуметтік-психологиялық әсер ету амалдарына талдау жасаңыз.</w:t>
            </w:r>
          </w:p>
        </w:tc>
        <w:tc>
          <w:tcPr>
            <w:tcW w:w="850" w:type="dxa"/>
          </w:tcPr>
          <w:p w14:paraId="6A2E0397" w14:textId="77777777" w:rsidR="00D332E6" w:rsidRPr="00D332E6" w:rsidRDefault="00D332E6" w:rsidP="00AE7C31">
            <w:pPr>
              <w:tabs>
                <w:tab w:val="left" w:pos="1276"/>
              </w:tabs>
              <w:jc w:val="center"/>
              <w:rPr>
                <w:b/>
                <w:sz w:val="20"/>
                <w:szCs w:val="20"/>
                <w:lang w:val="kk-KZ"/>
              </w:rPr>
            </w:pPr>
          </w:p>
        </w:tc>
        <w:tc>
          <w:tcPr>
            <w:tcW w:w="1011" w:type="dxa"/>
          </w:tcPr>
          <w:p w14:paraId="024CA1F5" w14:textId="77777777" w:rsidR="00D332E6" w:rsidRPr="00D332E6" w:rsidRDefault="00D332E6" w:rsidP="00AE7C31">
            <w:pPr>
              <w:tabs>
                <w:tab w:val="left" w:pos="1276"/>
              </w:tabs>
              <w:jc w:val="center"/>
              <w:rPr>
                <w:sz w:val="20"/>
                <w:szCs w:val="20"/>
                <w:lang w:val="kk-KZ"/>
              </w:rPr>
            </w:pPr>
            <w:r w:rsidRPr="00D332E6">
              <w:rPr>
                <w:sz w:val="20"/>
                <w:szCs w:val="20"/>
                <w:lang w:val="kk-KZ"/>
              </w:rPr>
              <w:t>22</w:t>
            </w:r>
          </w:p>
        </w:tc>
      </w:tr>
      <w:tr w:rsidR="00D332E6" w:rsidRPr="00D332E6" w14:paraId="6E45D243" w14:textId="77777777" w:rsidTr="00D332E6">
        <w:tc>
          <w:tcPr>
            <w:tcW w:w="900" w:type="dxa"/>
          </w:tcPr>
          <w:p w14:paraId="53011DE8" w14:textId="77777777" w:rsidR="00D332E6" w:rsidRPr="00D332E6" w:rsidRDefault="00D332E6" w:rsidP="00AE7C31">
            <w:pPr>
              <w:tabs>
                <w:tab w:val="left" w:pos="1276"/>
              </w:tabs>
              <w:jc w:val="center"/>
              <w:rPr>
                <w:sz w:val="20"/>
                <w:szCs w:val="20"/>
                <w:lang w:val="kk-KZ"/>
              </w:rPr>
            </w:pPr>
            <w:r w:rsidRPr="00D332E6">
              <w:rPr>
                <w:sz w:val="20"/>
                <w:szCs w:val="20"/>
                <w:lang w:val="kk-KZ"/>
              </w:rPr>
              <w:t>12</w:t>
            </w:r>
          </w:p>
        </w:tc>
        <w:tc>
          <w:tcPr>
            <w:tcW w:w="7684" w:type="dxa"/>
          </w:tcPr>
          <w:p w14:paraId="6CE53714" w14:textId="77777777" w:rsidR="00D332E6" w:rsidRPr="00D332E6" w:rsidRDefault="00D332E6" w:rsidP="00AE7C31">
            <w:pPr>
              <w:tabs>
                <w:tab w:val="left" w:pos="1276"/>
              </w:tabs>
              <w:jc w:val="both"/>
              <w:rPr>
                <w:b/>
                <w:sz w:val="20"/>
                <w:szCs w:val="20"/>
                <w:lang w:val="kk-KZ"/>
              </w:rPr>
            </w:pPr>
            <w:r w:rsidRPr="00D332E6">
              <w:rPr>
                <w:b/>
                <w:sz w:val="20"/>
                <w:szCs w:val="20"/>
                <w:lang w:val="kk-KZ"/>
              </w:rPr>
              <w:t>Д 12.</w:t>
            </w:r>
            <w:r w:rsidRPr="00D332E6">
              <w:rPr>
                <w:sz w:val="20"/>
                <w:szCs w:val="20"/>
                <w:lang w:val="kk-KZ"/>
              </w:rPr>
              <w:t xml:space="preserve"> Тұлғааралық қарым-қатынастағы сандық (цифрлық) технологиялар және іскерлік қарым-қатынас.</w:t>
            </w:r>
          </w:p>
        </w:tc>
        <w:tc>
          <w:tcPr>
            <w:tcW w:w="850" w:type="dxa"/>
          </w:tcPr>
          <w:p w14:paraId="307EE663" w14:textId="77777777" w:rsidR="00D332E6" w:rsidRPr="00D332E6" w:rsidRDefault="00D332E6" w:rsidP="00AE7C31">
            <w:pPr>
              <w:tabs>
                <w:tab w:val="left" w:pos="1276"/>
              </w:tabs>
              <w:jc w:val="center"/>
              <w:rPr>
                <w:sz w:val="20"/>
                <w:szCs w:val="20"/>
                <w:lang w:val="kk-KZ"/>
              </w:rPr>
            </w:pPr>
            <w:r w:rsidRPr="00D332E6">
              <w:rPr>
                <w:sz w:val="20"/>
                <w:szCs w:val="20"/>
                <w:lang w:val="kk-KZ"/>
              </w:rPr>
              <w:t>1</w:t>
            </w:r>
          </w:p>
        </w:tc>
        <w:tc>
          <w:tcPr>
            <w:tcW w:w="1011" w:type="dxa"/>
          </w:tcPr>
          <w:p w14:paraId="0F594201"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5AED6474" w14:textId="77777777" w:rsidTr="00D332E6">
        <w:tc>
          <w:tcPr>
            <w:tcW w:w="900" w:type="dxa"/>
            <w:vMerge w:val="restart"/>
          </w:tcPr>
          <w:p w14:paraId="07A0537F" w14:textId="77777777" w:rsidR="00D332E6" w:rsidRPr="00D332E6" w:rsidRDefault="00D332E6" w:rsidP="00AE7C31">
            <w:pPr>
              <w:tabs>
                <w:tab w:val="left" w:pos="1276"/>
              </w:tabs>
              <w:jc w:val="center"/>
              <w:rPr>
                <w:sz w:val="20"/>
                <w:szCs w:val="20"/>
                <w:lang w:val="kk-KZ"/>
              </w:rPr>
            </w:pPr>
          </w:p>
          <w:p w14:paraId="2CAFEC0E" w14:textId="77777777" w:rsidR="00D332E6" w:rsidRPr="00D332E6" w:rsidRDefault="00D332E6" w:rsidP="00AE7C31">
            <w:pPr>
              <w:tabs>
                <w:tab w:val="left" w:pos="1276"/>
              </w:tabs>
              <w:jc w:val="center"/>
              <w:rPr>
                <w:sz w:val="20"/>
                <w:szCs w:val="20"/>
                <w:lang w:val="kk-KZ"/>
              </w:rPr>
            </w:pPr>
          </w:p>
          <w:p w14:paraId="73FFA269" w14:textId="77777777" w:rsidR="00D332E6" w:rsidRPr="00D332E6" w:rsidRDefault="00D332E6" w:rsidP="00AE7C31">
            <w:pPr>
              <w:tabs>
                <w:tab w:val="left" w:pos="1276"/>
              </w:tabs>
              <w:jc w:val="center"/>
              <w:rPr>
                <w:sz w:val="20"/>
                <w:szCs w:val="20"/>
                <w:lang w:val="kk-KZ"/>
              </w:rPr>
            </w:pPr>
            <w:r w:rsidRPr="00D332E6">
              <w:rPr>
                <w:sz w:val="20"/>
                <w:szCs w:val="20"/>
                <w:lang w:val="kk-KZ"/>
              </w:rPr>
              <w:t>13</w:t>
            </w:r>
          </w:p>
        </w:tc>
        <w:tc>
          <w:tcPr>
            <w:tcW w:w="7684" w:type="dxa"/>
          </w:tcPr>
          <w:p w14:paraId="3106815E" w14:textId="77777777" w:rsidR="00D332E6" w:rsidRPr="00D332E6" w:rsidRDefault="00D332E6" w:rsidP="00AE7C31">
            <w:pPr>
              <w:tabs>
                <w:tab w:val="left" w:pos="1276"/>
              </w:tabs>
              <w:jc w:val="both"/>
              <w:rPr>
                <w:b/>
                <w:sz w:val="20"/>
                <w:szCs w:val="20"/>
                <w:lang w:val="kk-KZ"/>
              </w:rPr>
            </w:pPr>
            <w:r w:rsidRPr="00D332E6">
              <w:rPr>
                <w:b/>
                <w:sz w:val="20"/>
                <w:szCs w:val="20"/>
                <w:lang w:val="kk-KZ"/>
              </w:rPr>
              <w:t>Д 13.</w:t>
            </w:r>
            <w:r w:rsidRPr="00D332E6">
              <w:rPr>
                <w:sz w:val="20"/>
                <w:szCs w:val="20"/>
                <w:lang w:val="kk-KZ"/>
              </w:rPr>
              <w:t xml:space="preserve"> Мінез-құлық модельдері және конфликтілік мінез-құлықтың ерекшеліктері</w:t>
            </w:r>
          </w:p>
        </w:tc>
        <w:tc>
          <w:tcPr>
            <w:tcW w:w="850" w:type="dxa"/>
          </w:tcPr>
          <w:p w14:paraId="619DCA4A" w14:textId="77777777" w:rsidR="00D332E6" w:rsidRPr="00D332E6" w:rsidRDefault="00D332E6" w:rsidP="00AE7C31">
            <w:pPr>
              <w:tabs>
                <w:tab w:val="left" w:pos="1276"/>
              </w:tabs>
              <w:jc w:val="center"/>
              <w:rPr>
                <w:sz w:val="20"/>
                <w:szCs w:val="20"/>
                <w:lang w:val="kk-KZ"/>
              </w:rPr>
            </w:pPr>
            <w:r w:rsidRPr="00D332E6">
              <w:rPr>
                <w:sz w:val="20"/>
                <w:szCs w:val="20"/>
                <w:lang w:val="kk-KZ"/>
              </w:rPr>
              <w:t>1</w:t>
            </w:r>
          </w:p>
        </w:tc>
        <w:tc>
          <w:tcPr>
            <w:tcW w:w="1011" w:type="dxa"/>
          </w:tcPr>
          <w:p w14:paraId="7D665C3C" w14:textId="77777777" w:rsidR="00D332E6" w:rsidRPr="00D332E6" w:rsidRDefault="00D332E6" w:rsidP="00AE7C31">
            <w:pPr>
              <w:tabs>
                <w:tab w:val="left" w:pos="1276"/>
              </w:tabs>
              <w:jc w:val="center"/>
              <w:rPr>
                <w:sz w:val="20"/>
                <w:szCs w:val="20"/>
                <w:lang w:val="kk-KZ"/>
              </w:rPr>
            </w:pPr>
            <w:r w:rsidRPr="00D332E6">
              <w:rPr>
                <w:sz w:val="20"/>
                <w:szCs w:val="20"/>
                <w:lang w:val="kk-KZ"/>
              </w:rPr>
              <w:t>5</w:t>
            </w:r>
          </w:p>
        </w:tc>
      </w:tr>
      <w:tr w:rsidR="00D332E6" w:rsidRPr="00D332E6" w14:paraId="0A109773" w14:textId="77777777" w:rsidTr="00D332E6">
        <w:tc>
          <w:tcPr>
            <w:tcW w:w="900" w:type="dxa"/>
            <w:vMerge/>
          </w:tcPr>
          <w:p w14:paraId="60339D51" w14:textId="77777777" w:rsidR="00D332E6" w:rsidRPr="00D332E6" w:rsidRDefault="00D332E6" w:rsidP="00AE7C31">
            <w:pPr>
              <w:tabs>
                <w:tab w:val="left" w:pos="1276"/>
              </w:tabs>
              <w:jc w:val="center"/>
              <w:rPr>
                <w:sz w:val="20"/>
                <w:szCs w:val="20"/>
                <w:lang w:val="kk-KZ"/>
              </w:rPr>
            </w:pPr>
          </w:p>
        </w:tc>
        <w:tc>
          <w:tcPr>
            <w:tcW w:w="7684" w:type="dxa"/>
          </w:tcPr>
          <w:p w14:paraId="37270AD6" w14:textId="77777777" w:rsidR="00D332E6" w:rsidRPr="00D332E6" w:rsidRDefault="00D332E6" w:rsidP="00AE7C31">
            <w:pPr>
              <w:tabs>
                <w:tab w:val="left" w:pos="1276"/>
              </w:tabs>
              <w:jc w:val="both"/>
              <w:rPr>
                <w:b/>
                <w:sz w:val="20"/>
                <w:szCs w:val="20"/>
                <w:lang w:val="kk-KZ"/>
              </w:rPr>
            </w:pPr>
            <w:r w:rsidRPr="00D332E6">
              <w:rPr>
                <w:b/>
                <w:sz w:val="20"/>
                <w:szCs w:val="20"/>
                <w:lang w:val="kk-KZ"/>
              </w:rPr>
              <w:t>СС 13.</w:t>
            </w:r>
            <w:r w:rsidRPr="00D332E6">
              <w:rPr>
                <w:sz w:val="20"/>
                <w:szCs w:val="20"/>
                <w:lang w:val="kk-KZ"/>
              </w:rPr>
              <w:t xml:space="preserve"> Тұлғааралық қарым-қатынастағы сандық (цифрлық) технологиялар және іскерлік қарым-қатынас. Мінез-құлық модельдері және конфликтілік мінез-құлықтың ерекшеліктері.</w:t>
            </w:r>
          </w:p>
        </w:tc>
        <w:tc>
          <w:tcPr>
            <w:tcW w:w="850" w:type="dxa"/>
          </w:tcPr>
          <w:p w14:paraId="6FD7887C" w14:textId="77777777" w:rsidR="00D332E6" w:rsidRPr="00D332E6" w:rsidRDefault="00D332E6" w:rsidP="00AE7C31">
            <w:pPr>
              <w:tabs>
                <w:tab w:val="left" w:pos="1276"/>
              </w:tabs>
              <w:jc w:val="center"/>
              <w:rPr>
                <w:sz w:val="20"/>
                <w:szCs w:val="20"/>
              </w:rPr>
            </w:pPr>
            <w:r w:rsidRPr="00D332E6">
              <w:rPr>
                <w:sz w:val="20"/>
                <w:szCs w:val="20"/>
              </w:rPr>
              <w:t>2</w:t>
            </w:r>
          </w:p>
        </w:tc>
        <w:tc>
          <w:tcPr>
            <w:tcW w:w="1011" w:type="dxa"/>
          </w:tcPr>
          <w:p w14:paraId="3A9BE798" w14:textId="77777777" w:rsidR="00D332E6" w:rsidRPr="00D332E6" w:rsidRDefault="00D332E6" w:rsidP="00AE7C31">
            <w:pPr>
              <w:tabs>
                <w:tab w:val="left" w:pos="1276"/>
              </w:tabs>
              <w:jc w:val="center"/>
              <w:rPr>
                <w:sz w:val="20"/>
                <w:szCs w:val="20"/>
                <w:lang w:val="kk-KZ"/>
              </w:rPr>
            </w:pPr>
            <w:r w:rsidRPr="00D332E6">
              <w:rPr>
                <w:sz w:val="20"/>
                <w:szCs w:val="20"/>
                <w:lang w:val="kk-KZ"/>
              </w:rPr>
              <w:t>6</w:t>
            </w:r>
          </w:p>
        </w:tc>
      </w:tr>
      <w:tr w:rsidR="00D332E6" w:rsidRPr="00D332E6" w14:paraId="53725CAB" w14:textId="77777777" w:rsidTr="00D332E6">
        <w:tc>
          <w:tcPr>
            <w:tcW w:w="900" w:type="dxa"/>
            <w:vMerge/>
          </w:tcPr>
          <w:p w14:paraId="398ED977" w14:textId="77777777" w:rsidR="00D332E6" w:rsidRPr="00D332E6" w:rsidRDefault="00D332E6" w:rsidP="00AE7C31">
            <w:pPr>
              <w:tabs>
                <w:tab w:val="left" w:pos="1276"/>
              </w:tabs>
              <w:jc w:val="center"/>
              <w:rPr>
                <w:sz w:val="20"/>
                <w:szCs w:val="20"/>
              </w:rPr>
            </w:pPr>
          </w:p>
        </w:tc>
        <w:tc>
          <w:tcPr>
            <w:tcW w:w="7684" w:type="dxa"/>
          </w:tcPr>
          <w:p w14:paraId="38397708" w14:textId="77777777" w:rsidR="00D332E6" w:rsidRPr="00D332E6" w:rsidRDefault="00D332E6" w:rsidP="00AE7C31">
            <w:pPr>
              <w:tabs>
                <w:tab w:val="left" w:pos="1276"/>
              </w:tabs>
              <w:jc w:val="both"/>
              <w:rPr>
                <w:b/>
                <w:sz w:val="20"/>
                <w:szCs w:val="20"/>
              </w:rPr>
            </w:pPr>
            <w:r w:rsidRPr="00D332E6">
              <w:rPr>
                <w:b/>
                <w:sz w:val="20"/>
                <w:szCs w:val="20"/>
                <w:lang w:val="kk-KZ"/>
              </w:rPr>
              <w:t>СОӨЖ</w:t>
            </w:r>
            <w:r w:rsidRPr="00D332E6">
              <w:rPr>
                <w:b/>
                <w:sz w:val="20"/>
                <w:szCs w:val="20"/>
              </w:rPr>
              <w:t xml:space="preserve"> </w:t>
            </w:r>
            <w:r w:rsidRPr="00D332E6">
              <w:rPr>
                <w:b/>
                <w:sz w:val="20"/>
                <w:szCs w:val="20"/>
                <w:lang w:val="kk-KZ"/>
              </w:rPr>
              <w:t>5</w:t>
            </w:r>
            <w:r w:rsidRPr="00D332E6">
              <w:rPr>
                <w:b/>
                <w:sz w:val="20"/>
                <w:szCs w:val="20"/>
              </w:rPr>
              <w:t xml:space="preserve">. </w:t>
            </w:r>
            <w:r w:rsidRPr="00D332E6">
              <w:rPr>
                <w:sz w:val="20"/>
                <w:szCs w:val="20"/>
                <w:lang w:val="kk-KZ"/>
              </w:rPr>
              <w:t>СӨЖ 3 орындау бойынша кеңес беру.</w:t>
            </w:r>
          </w:p>
        </w:tc>
        <w:tc>
          <w:tcPr>
            <w:tcW w:w="850" w:type="dxa"/>
          </w:tcPr>
          <w:p w14:paraId="0F984EB8"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61109008" w14:textId="77777777" w:rsidR="00D332E6" w:rsidRPr="00D332E6" w:rsidRDefault="00D332E6" w:rsidP="00AE7C31">
            <w:pPr>
              <w:tabs>
                <w:tab w:val="left" w:pos="1276"/>
              </w:tabs>
              <w:jc w:val="center"/>
              <w:rPr>
                <w:sz w:val="20"/>
                <w:szCs w:val="20"/>
                <w:lang w:val="kk-KZ"/>
              </w:rPr>
            </w:pPr>
            <w:r w:rsidRPr="00D332E6">
              <w:rPr>
                <w:sz w:val="20"/>
                <w:szCs w:val="20"/>
                <w:lang w:val="kk-KZ"/>
              </w:rPr>
              <w:t>-</w:t>
            </w:r>
          </w:p>
        </w:tc>
      </w:tr>
      <w:tr w:rsidR="00D332E6" w:rsidRPr="00D332E6" w14:paraId="257F86BF" w14:textId="77777777" w:rsidTr="00D332E6">
        <w:tc>
          <w:tcPr>
            <w:tcW w:w="900" w:type="dxa"/>
            <w:vMerge w:val="restart"/>
          </w:tcPr>
          <w:p w14:paraId="6559FD30" w14:textId="77777777" w:rsidR="00D332E6" w:rsidRPr="00D332E6" w:rsidRDefault="00D332E6" w:rsidP="00AE7C31">
            <w:pPr>
              <w:tabs>
                <w:tab w:val="left" w:pos="1276"/>
              </w:tabs>
              <w:jc w:val="center"/>
              <w:rPr>
                <w:sz w:val="20"/>
                <w:szCs w:val="20"/>
              </w:rPr>
            </w:pPr>
          </w:p>
          <w:p w14:paraId="4852F7F3" w14:textId="77777777" w:rsidR="00D332E6" w:rsidRPr="00D332E6" w:rsidRDefault="00D332E6" w:rsidP="00AE7C31">
            <w:pPr>
              <w:tabs>
                <w:tab w:val="left" w:pos="1276"/>
              </w:tabs>
              <w:jc w:val="center"/>
              <w:rPr>
                <w:sz w:val="20"/>
                <w:szCs w:val="20"/>
              </w:rPr>
            </w:pPr>
            <w:r w:rsidRPr="00D332E6">
              <w:rPr>
                <w:sz w:val="20"/>
                <w:szCs w:val="20"/>
              </w:rPr>
              <w:t>14</w:t>
            </w:r>
          </w:p>
        </w:tc>
        <w:tc>
          <w:tcPr>
            <w:tcW w:w="7684" w:type="dxa"/>
          </w:tcPr>
          <w:p w14:paraId="31FEF321" w14:textId="77777777" w:rsidR="00D332E6" w:rsidRPr="00D332E6" w:rsidRDefault="00D332E6" w:rsidP="00AE7C31">
            <w:pPr>
              <w:tabs>
                <w:tab w:val="left" w:pos="1276"/>
              </w:tabs>
              <w:jc w:val="both"/>
              <w:rPr>
                <w:b/>
                <w:sz w:val="20"/>
                <w:szCs w:val="20"/>
                <w:lang w:val="kk-KZ"/>
              </w:rPr>
            </w:pPr>
            <w:r w:rsidRPr="00D332E6">
              <w:rPr>
                <w:b/>
                <w:sz w:val="20"/>
                <w:szCs w:val="20"/>
                <w:lang w:val="kk-KZ"/>
              </w:rPr>
              <w:t xml:space="preserve">Д </w:t>
            </w:r>
            <w:r w:rsidRPr="00D332E6">
              <w:rPr>
                <w:b/>
                <w:sz w:val="20"/>
                <w:szCs w:val="20"/>
              </w:rPr>
              <w:t>14.</w:t>
            </w:r>
            <w:r w:rsidRPr="00D332E6">
              <w:rPr>
                <w:color w:val="FF0000"/>
                <w:sz w:val="20"/>
                <w:szCs w:val="20"/>
                <w:lang w:val="kk-KZ"/>
              </w:rPr>
              <w:t xml:space="preserve"> </w:t>
            </w:r>
            <w:r w:rsidRPr="00D332E6">
              <w:rPr>
                <w:sz w:val="20"/>
                <w:szCs w:val="20"/>
                <w:lang w:val="kk-KZ"/>
              </w:rPr>
              <w:t>Әлеуметтік интеллект және әлеуметтік табыстылықтың психологиялық ерекшеліктері</w:t>
            </w:r>
          </w:p>
        </w:tc>
        <w:tc>
          <w:tcPr>
            <w:tcW w:w="850" w:type="dxa"/>
          </w:tcPr>
          <w:p w14:paraId="1CC20844"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5AC3D2EC"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2008E6A4" w14:textId="77777777" w:rsidTr="00D332E6">
        <w:tc>
          <w:tcPr>
            <w:tcW w:w="900" w:type="dxa"/>
            <w:vMerge/>
          </w:tcPr>
          <w:p w14:paraId="28610D27" w14:textId="77777777" w:rsidR="00D332E6" w:rsidRPr="00D332E6" w:rsidRDefault="00D332E6" w:rsidP="00AE7C31">
            <w:pPr>
              <w:tabs>
                <w:tab w:val="left" w:pos="1276"/>
              </w:tabs>
              <w:jc w:val="center"/>
              <w:rPr>
                <w:b/>
                <w:sz w:val="20"/>
                <w:szCs w:val="20"/>
              </w:rPr>
            </w:pPr>
          </w:p>
        </w:tc>
        <w:tc>
          <w:tcPr>
            <w:tcW w:w="7684" w:type="dxa"/>
          </w:tcPr>
          <w:p w14:paraId="2E425AC0" w14:textId="3BB254E8" w:rsidR="00D332E6" w:rsidRPr="00D332E6" w:rsidRDefault="00D332E6" w:rsidP="00AE7C31">
            <w:pPr>
              <w:jc w:val="both"/>
              <w:rPr>
                <w:b/>
                <w:sz w:val="20"/>
                <w:szCs w:val="20"/>
                <w:lang w:val="kk-KZ"/>
              </w:rPr>
            </w:pPr>
            <w:r w:rsidRPr="00D332E6">
              <w:rPr>
                <w:b/>
                <w:sz w:val="20"/>
                <w:szCs w:val="20"/>
              </w:rPr>
              <w:t>С</w:t>
            </w:r>
            <w:r w:rsidRPr="00D332E6">
              <w:rPr>
                <w:b/>
                <w:sz w:val="20"/>
                <w:szCs w:val="20"/>
                <w:lang w:val="kk-KZ"/>
              </w:rPr>
              <w:t xml:space="preserve">ӨЖ 4. </w:t>
            </w:r>
            <w:r w:rsidRPr="00D332E6">
              <w:rPr>
                <w:sz w:val="20"/>
                <w:szCs w:val="20"/>
                <w:lang w:val="kk-KZ"/>
              </w:rPr>
              <w:t xml:space="preserve">Имидж құру механизмдері, қалыптасу кезеңдері </w:t>
            </w:r>
            <w:proofErr w:type="gramStart"/>
            <w:r w:rsidRPr="00D332E6">
              <w:rPr>
                <w:sz w:val="20"/>
                <w:szCs w:val="20"/>
                <w:lang w:val="kk-KZ"/>
              </w:rPr>
              <w:t>мен  жағымды</w:t>
            </w:r>
            <w:proofErr w:type="gramEnd"/>
            <w:r w:rsidRPr="00D332E6">
              <w:rPr>
                <w:sz w:val="20"/>
                <w:szCs w:val="20"/>
                <w:lang w:val="kk-KZ"/>
              </w:rPr>
              <w:t xml:space="preserve"> имидж</w:t>
            </w:r>
            <w:r w:rsidR="00D6178D">
              <w:rPr>
                <w:sz w:val="20"/>
                <w:szCs w:val="20"/>
                <w:lang w:val="kk-KZ"/>
              </w:rPr>
              <w:t xml:space="preserve"> қалыптастырудың техникаларына т</w:t>
            </w:r>
            <w:r w:rsidRPr="00D332E6">
              <w:rPr>
                <w:sz w:val="20"/>
                <w:szCs w:val="20"/>
                <w:lang w:val="kk-KZ"/>
              </w:rPr>
              <w:t>алдау жасаңыз.</w:t>
            </w:r>
          </w:p>
        </w:tc>
        <w:tc>
          <w:tcPr>
            <w:tcW w:w="850" w:type="dxa"/>
          </w:tcPr>
          <w:p w14:paraId="42A03976" w14:textId="77777777" w:rsidR="00D332E6" w:rsidRPr="00D332E6" w:rsidRDefault="00D332E6" w:rsidP="00AE7C31">
            <w:pPr>
              <w:tabs>
                <w:tab w:val="left" w:pos="1276"/>
              </w:tabs>
              <w:jc w:val="center"/>
              <w:rPr>
                <w:b/>
                <w:sz w:val="20"/>
                <w:szCs w:val="20"/>
                <w:lang w:val="kk-KZ"/>
              </w:rPr>
            </w:pPr>
          </w:p>
        </w:tc>
        <w:tc>
          <w:tcPr>
            <w:tcW w:w="1011" w:type="dxa"/>
          </w:tcPr>
          <w:p w14:paraId="17C9492C" w14:textId="77777777" w:rsidR="00D332E6" w:rsidRPr="00D332E6" w:rsidRDefault="00D332E6" w:rsidP="00AE7C31">
            <w:pPr>
              <w:tabs>
                <w:tab w:val="left" w:pos="1276"/>
              </w:tabs>
              <w:jc w:val="center"/>
              <w:rPr>
                <w:sz w:val="20"/>
                <w:szCs w:val="20"/>
                <w:lang w:val="kk-KZ"/>
              </w:rPr>
            </w:pPr>
            <w:r w:rsidRPr="00D332E6">
              <w:rPr>
                <w:sz w:val="20"/>
                <w:szCs w:val="20"/>
                <w:lang w:val="kk-KZ"/>
              </w:rPr>
              <w:t>22</w:t>
            </w:r>
          </w:p>
        </w:tc>
      </w:tr>
      <w:tr w:rsidR="00D332E6" w:rsidRPr="00D332E6" w14:paraId="5B0CF68E" w14:textId="77777777" w:rsidTr="00D332E6">
        <w:tc>
          <w:tcPr>
            <w:tcW w:w="900" w:type="dxa"/>
            <w:vMerge w:val="restart"/>
          </w:tcPr>
          <w:p w14:paraId="1084EA43" w14:textId="77777777" w:rsidR="00D332E6" w:rsidRPr="00D332E6" w:rsidRDefault="00D332E6" w:rsidP="00AE7C31">
            <w:pPr>
              <w:tabs>
                <w:tab w:val="left" w:pos="1276"/>
              </w:tabs>
              <w:jc w:val="center"/>
              <w:rPr>
                <w:sz w:val="20"/>
                <w:szCs w:val="20"/>
              </w:rPr>
            </w:pPr>
            <w:r w:rsidRPr="00D332E6">
              <w:rPr>
                <w:sz w:val="20"/>
                <w:szCs w:val="20"/>
              </w:rPr>
              <w:t>15</w:t>
            </w:r>
          </w:p>
        </w:tc>
        <w:tc>
          <w:tcPr>
            <w:tcW w:w="7684" w:type="dxa"/>
          </w:tcPr>
          <w:p w14:paraId="561BC728" w14:textId="77777777" w:rsidR="00D332E6" w:rsidRPr="00D332E6" w:rsidRDefault="00D332E6" w:rsidP="00AE7C31">
            <w:pPr>
              <w:tabs>
                <w:tab w:val="left" w:pos="853"/>
              </w:tabs>
              <w:rPr>
                <w:b/>
                <w:sz w:val="20"/>
                <w:szCs w:val="20"/>
              </w:rPr>
            </w:pPr>
            <w:r w:rsidRPr="00D332E6">
              <w:rPr>
                <w:b/>
                <w:sz w:val="20"/>
                <w:szCs w:val="20"/>
                <w:lang w:val="kk-KZ"/>
              </w:rPr>
              <w:t xml:space="preserve">Д </w:t>
            </w:r>
            <w:r w:rsidRPr="00D332E6">
              <w:rPr>
                <w:b/>
                <w:sz w:val="20"/>
                <w:szCs w:val="20"/>
              </w:rPr>
              <w:t xml:space="preserve">15. </w:t>
            </w:r>
            <w:r w:rsidRPr="00D332E6">
              <w:rPr>
                <w:sz w:val="20"/>
                <w:szCs w:val="20"/>
                <w:lang w:val="kk-KZ"/>
              </w:rPr>
              <w:t>Тұлғаның имиджін қалыптастырудың  психотехнологиялары</w:t>
            </w:r>
          </w:p>
        </w:tc>
        <w:tc>
          <w:tcPr>
            <w:tcW w:w="850" w:type="dxa"/>
          </w:tcPr>
          <w:p w14:paraId="02B439EE" w14:textId="77777777" w:rsidR="00D332E6" w:rsidRPr="00D332E6" w:rsidRDefault="00D332E6" w:rsidP="00AE7C31">
            <w:pPr>
              <w:tabs>
                <w:tab w:val="left" w:pos="1276"/>
              </w:tabs>
              <w:jc w:val="center"/>
              <w:rPr>
                <w:sz w:val="20"/>
                <w:szCs w:val="20"/>
              </w:rPr>
            </w:pPr>
            <w:r w:rsidRPr="00D332E6">
              <w:rPr>
                <w:sz w:val="20"/>
                <w:szCs w:val="20"/>
              </w:rPr>
              <w:t>1</w:t>
            </w:r>
          </w:p>
        </w:tc>
        <w:tc>
          <w:tcPr>
            <w:tcW w:w="1011" w:type="dxa"/>
          </w:tcPr>
          <w:p w14:paraId="571EFE41" w14:textId="77777777" w:rsidR="00D332E6" w:rsidRPr="00D332E6" w:rsidRDefault="00D332E6" w:rsidP="00AE7C31">
            <w:pPr>
              <w:tabs>
                <w:tab w:val="left" w:pos="1276"/>
              </w:tabs>
              <w:jc w:val="center"/>
              <w:rPr>
                <w:sz w:val="20"/>
                <w:szCs w:val="20"/>
              </w:rPr>
            </w:pPr>
            <w:r w:rsidRPr="00D332E6">
              <w:rPr>
                <w:sz w:val="20"/>
                <w:szCs w:val="20"/>
              </w:rPr>
              <w:t>5</w:t>
            </w:r>
          </w:p>
        </w:tc>
      </w:tr>
      <w:tr w:rsidR="00D332E6" w:rsidRPr="00D332E6" w14:paraId="4471FD56" w14:textId="77777777" w:rsidTr="00D332E6">
        <w:tc>
          <w:tcPr>
            <w:tcW w:w="900" w:type="dxa"/>
            <w:vMerge/>
          </w:tcPr>
          <w:p w14:paraId="1B5B887E" w14:textId="77777777" w:rsidR="00D332E6" w:rsidRPr="00D332E6" w:rsidRDefault="00D332E6" w:rsidP="00AE7C31">
            <w:pPr>
              <w:tabs>
                <w:tab w:val="left" w:pos="1276"/>
              </w:tabs>
              <w:jc w:val="center"/>
              <w:rPr>
                <w:b/>
                <w:sz w:val="20"/>
                <w:szCs w:val="20"/>
              </w:rPr>
            </w:pPr>
          </w:p>
        </w:tc>
        <w:tc>
          <w:tcPr>
            <w:tcW w:w="7684" w:type="dxa"/>
          </w:tcPr>
          <w:p w14:paraId="21901AA0" w14:textId="77777777" w:rsidR="00D332E6" w:rsidRPr="00D332E6" w:rsidRDefault="00D332E6" w:rsidP="00AE7C31">
            <w:pPr>
              <w:tabs>
                <w:tab w:val="left" w:pos="1276"/>
              </w:tabs>
              <w:rPr>
                <w:b/>
                <w:sz w:val="20"/>
                <w:szCs w:val="20"/>
              </w:rPr>
            </w:pPr>
            <w:r w:rsidRPr="00D332E6">
              <w:rPr>
                <w:b/>
                <w:sz w:val="20"/>
                <w:szCs w:val="20"/>
                <w:lang w:val="kk-KZ"/>
              </w:rPr>
              <w:t>СОӨЖ</w:t>
            </w:r>
            <w:r w:rsidRPr="00D332E6">
              <w:rPr>
                <w:b/>
                <w:sz w:val="20"/>
                <w:szCs w:val="20"/>
              </w:rPr>
              <w:t xml:space="preserve"> </w:t>
            </w:r>
            <w:r w:rsidRPr="00D332E6">
              <w:rPr>
                <w:b/>
                <w:sz w:val="20"/>
                <w:szCs w:val="20"/>
                <w:lang w:val="kk-KZ"/>
              </w:rPr>
              <w:t>6</w:t>
            </w:r>
            <w:r w:rsidRPr="00D332E6">
              <w:rPr>
                <w:b/>
                <w:sz w:val="20"/>
                <w:szCs w:val="20"/>
              </w:rPr>
              <w:t xml:space="preserve">. </w:t>
            </w:r>
            <w:r w:rsidRPr="00D332E6">
              <w:rPr>
                <w:sz w:val="20"/>
                <w:szCs w:val="20"/>
                <w:lang w:val="kk-KZ"/>
              </w:rPr>
              <w:t>Емтиханға дайындық мәселесі бойынша кеңес беру.</w:t>
            </w:r>
          </w:p>
        </w:tc>
        <w:tc>
          <w:tcPr>
            <w:tcW w:w="850" w:type="dxa"/>
          </w:tcPr>
          <w:p w14:paraId="305A1F3A"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c>
          <w:tcPr>
            <w:tcW w:w="1011" w:type="dxa"/>
          </w:tcPr>
          <w:p w14:paraId="0C6CC944" w14:textId="77777777" w:rsidR="00D332E6" w:rsidRPr="00D332E6" w:rsidRDefault="00D332E6" w:rsidP="00AE7C31">
            <w:pPr>
              <w:tabs>
                <w:tab w:val="left" w:pos="1276"/>
              </w:tabs>
              <w:jc w:val="center"/>
              <w:rPr>
                <w:b/>
                <w:sz w:val="20"/>
                <w:szCs w:val="20"/>
                <w:lang w:val="kk-KZ"/>
              </w:rPr>
            </w:pPr>
            <w:r w:rsidRPr="00D332E6">
              <w:rPr>
                <w:b/>
                <w:sz w:val="20"/>
                <w:szCs w:val="20"/>
                <w:lang w:val="kk-KZ"/>
              </w:rPr>
              <w:t>-</w:t>
            </w:r>
          </w:p>
        </w:tc>
      </w:tr>
      <w:tr w:rsidR="00D332E6" w:rsidRPr="00D332E6" w14:paraId="59E77D96" w14:textId="77777777" w:rsidTr="00D332E6">
        <w:tc>
          <w:tcPr>
            <w:tcW w:w="8584" w:type="dxa"/>
            <w:gridSpan w:val="2"/>
          </w:tcPr>
          <w:p w14:paraId="64109898" w14:textId="77777777" w:rsidR="00D332E6" w:rsidRPr="00D332E6" w:rsidRDefault="00D332E6" w:rsidP="00AE7C31">
            <w:pPr>
              <w:tabs>
                <w:tab w:val="left" w:pos="1276"/>
              </w:tabs>
              <w:rPr>
                <w:b/>
                <w:sz w:val="20"/>
                <w:szCs w:val="20"/>
              </w:rPr>
            </w:pPr>
            <w:r w:rsidRPr="00D332E6">
              <w:rPr>
                <w:b/>
                <w:sz w:val="20"/>
                <w:szCs w:val="20"/>
                <w:lang w:val="kk-KZ"/>
              </w:rPr>
              <w:t xml:space="preserve">    АБ</w:t>
            </w:r>
            <w:r w:rsidRPr="00D332E6">
              <w:rPr>
                <w:b/>
                <w:sz w:val="20"/>
                <w:szCs w:val="20"/>
              </w:rPr>
              <w:t xml:space="preserve"> 2</w:t>
            </w:r>
          </w:p>
        </w:tc>
        <w:tc>
          <w:tcPr>
            <w:tcW w:w="850" w:type="dxa"/>
          </w:tcPr>
          <w:p w14:paraId="6BBADC94" w14:textId="77777777" w:rsidR="00D332E6" w:rsidRPr="00D332E6" w:rsidRDefault="00D332E6" w:rsidP="00AE7C31">
            <w:pPr>
              <w:tabs>
                <w:tab w:val="left" w:pos="1276"/>
              </w:tabs>
              <w:jc w:val="center"/>
              <w:rPr>
                <w:b/>
                <w:sz w:val="20"/>
                <w:szCs w:val="20"/>
              </w:rPr>
            </w:pPr>
          </w:p>
        </w:tc>
        <w:tc>
          <w:tcPr>
            <w:tcW w:w="1011" w:type="dxa"/>
          </w:tcPr>
          <w:p w14:paraId="7AAD000A" w14:textId="77777777" w:rsidR="00D332E6" w:rsidRPr="00D332E6" w:rsidRDefault="00D332E6" w:rsidP="00AE7C31">
            <w:pPr>
              <w:tabs>
                <w:tab w:val="left" w:pos="1276"/>
              </w:tabs>
              <w:jc w:val="center"/>
              <w:rPr>
                <w:sz w:val="20"/>
                <w:szCs w:val="20"/>
              </w:rPr>
            </w:pPr>
            <w:r w:rsidRPr="00D332E6">
              <w:rPr>
                <w:sz w:val="20"/>
                <w:szCs w:val="20"/>
              </w:rPr>
              <w:t>100</w:t>
            </w:r>
          </w:p>
        </w:tc>
      </w:tr>
    </w:tbl>
    <w:p w14:paraId="5604C61C" w14:textId="64F65658" w:rsidR="00A72D3C" w:rsidRDefault="00A72D3C">
      <w:pPr>
        <w:jc w:val="both"/>
        <w:rPr>
          <w:sz w:val="20"/>
          <w:szCs w:val="20"/>
        </w:rPr>
      </w:pPr>
    </w:p>
    <w:p w14:paraId="595B5212" w14:textId="77777777" w:rsidR="005F70B0" w:rsidRPr="00D332E6" w:rsidRDefault="005F70B0">
      <w:pPr>
        <w:jc w:val="both"/>
        <w:rPr>
          <w:sz w:val="20"/>
          <w:szCs w:val="20"/>
        </w:rPr>
      </w:pPr>
    </w:p>
    <w:p w14:paraId="47B88C4F" w14:textId="77777777" w:rsidR="00D332E6" w:rsidRPr="00D332E6" w:rsidRDefault="00D332E6" w:rsidP="00D332E6">
      <w:pPr>
        <w:ind w:firstLine="1260"/>
        <w:rPr>
          <w:b/>
          <w:sz w:val="20"/>
          <w:szCs w:val="20"/>
        </w:rPr>
      </w:pPr>
      <w:r w:rsidRPr="00D332E6">
        <w:rPr>
          <w:b/>
          <w:sz w:val="20"/>
          <w:szCs w:val="20"/>
        </w:rPr>
        <w:t xml:space="preserve">Декан   __________________________________    </w:t>
      </w:r>
      <w:r w:rsidRPr="00D332E6">
        <w:rPr>
          <w:b/>
          <w:sz w:val="20"/>
          <w:szCs w:val="20"/>
          <w:lang w:val="kk-KZ"/>
        </w:rPr>
        <w:t>Б.Б. Мейрбаев</w:t>
      </w:r>
      <w:r w:rsidRPr="00D332E6">
        <w:rPr>
          <w:b/>
          <w:sz w:val="20"/>
          <w:szCs w:val="20"/>
        </w:rPr>
        <w:t xml:space="preserve">                                                                             </w:t>
      </w:r>
    </w:p>
    <w:p w14:paraId="0DEB80A1" w14:textId="77777777" w:rsidR="00D332E6" w:rsidRPr="00D332E6" w:rsidRDefault="00D332E6" w:rsidP="00D332E6">
      <w:pPr>
        <w:ind w:firstLine="1260"/>
        <w:rPr>
          <w:b/>
          <w:sz w:val="20"/>
          <w:szCs w:val="20"/>
        </w:rPr>
      </w:pPr>
    </w:p>
    <w:p w14:paraId="1EB2505F" w14:textId="77777777" w:rsidR="00D332E6" w:rsidRPr="00D332E6" w:rsidRDefault="00D332E6" w:rsidP="00D332E6">
      <w:pPr>
        <w:ind w:firstLine="1260"/>
        <w:rPr>
          <w:b/>
          <w:sz w:val="20"/>
          <w:szCs w:val="20"/>
          <w:lang w:val="kk-KZ"/>
        </w:rPr>
      </w:pPr>
      <w:r w:rsidRPr="00D332E6">
        <w:rPr>
          <w:b/>
          <w:sz w:val="20"/>
          <w:szCs w:val="20"/>
        </w:rPr>
        <w:t xml:space="preserve">Кафедра </w:t>
      </w:r>
      <w:proofErr w:type="spellStart"/>
      <w:r w:rsidRPr="00D332E6">
        <w:rPr>
          <w:b/>
          <w:sz w:val="20"/>
          <w:szCs w:val="20"/>
        </w:rPr>
        <w:t>меңгерушісі</w:t>
      </w:r>
      <w:proofErr w:type="spellEnd"/>
      <w:r w:rsidRPr="00D332E6">
        <w:rPr>
          <w:b/>
          <w:sz w:val="20"/>
          <w:szCs w:val="20"/>
        </w:rPr>
        <w:t xml:space="preserve"> _____________________</w:t>
      </w:r>
      <w:proofErr w:type="gramStart"/>
      <w:r w:rsidRPr="00D332E6">
        <w:rPr>
          <w:b/>
          <w:sz w:val="20"/>
          <w:szCs w:val="20"/>
        </w:rPr>
        <w:t>_</w:t>
      </w:r>
      <w:r w:rsidRPr="00D332E6">
        <w:rPr>
          <w:b/>
          <w:sz w:val="20"/>
          <w:szCs w:val="20"/>
          <w:lang w:val="kk-KZ"/>
        </w:rPr>
        <w:t xml:space="preserve">  А.К.</w:t>
      </w:r>
      <w:proofErr w:type="gramEnd"/>
      <w:r w:rsidRPr="00D332E6">
        <w:rPr>
          <w:b/>
          <w:sz w:val="20"/>
          <w:szCs w:val="20"/>
          <w:lang w:val="kk-KZ"/>
        </w:rPr>
        <w:t xml:space="preserve"> Мынбаева</w:t>
      </w:r>
    </w:p>
    <w:p w14:paraId="39C2029C" w14:textId="77777777" w:rsidR="00D332E6" w:rsidRPr="00D332E6" w:rsidRDefault="00D332E6" w:rsidP="00D332E6">
      <w:pPr>
        <w:ind w:firstLine="1260"/>
        <w:rPr>
          <w:b/>
          <w:sz w:val="20"/>
          <w:szCs w:val="20"/>
          <w:lang w:val="kk-KZ"/>
        </w:rPr>
      </w:pPr>
    </w:p>
    <w:p w14:paraId="62EAFA0E" w14:textId="242B2626" w:rsidR="00D332E6" w:rsidRPr="006F1984" w:rsidRDefault="00D332E6" w:rsidP="00D332E6">
      <w:pPr>
        <w:ind w:firstLine="1260"/>
        <w:rPr>
          <w:sz w:val="20"/>
          <w:szCs w:val="20"/>
          <w:lang w:val="kk-KZ"/>
        </w:rPr>
      </w:pPr>
      <w:proofErr w:type="spellStart"/>
      <w:proofErr w:type="gramStart"/>
      <w:r w:rsidRPr="00D332E6">
        <w:rPr>
          <w:b/>
          <w:sz w:val="20"/>
          <w:szCs w:val="20"/>
        </w:rPr>
        <w:t>Дәріскер</w:t>
      </w:r>
      <w:proofErr w:type="spellEnd"/>
      <w:r w:rsidRPr="00D332E6">
        <w:rPr>
          <w:b/>
          <w:sz w:val="20"/>
          <w:szCs w:val="20"/>
          <w:lang w:val="kk-KZ"/>
        </w:rPr>
        <w:t xml:space="preserve">  </w:t>
      </w:r>
      <w:r w:rsidRPr="00D332E6">
        <w:rPr>
          <w:b/>
          <w:sz w:val="20"/>
          <w:szCs w:val="20"/>
        </w:rPr>
        <w:t>_</w:t>
      </w:r>
      <w:proofErr w:type="gramEnd"/>
      <w:r w:rsidRPr="00D332E6">
        <w:rPr>
          <w:b/>
          <w:sz w:val="20"/>
          <w:szCs w:val="20"/>
        </w:rPr>
        <w:t>________________________________</w:t>
      </w:r>
      <w:r w:rsidRPr="00D332E6">
        <w:rPr>
          <w:b/>
          <w:sz w:val="20"/>
          <w:szCs w:val="20"/>
          <w:lang w:val="kk-KZ"/>
        </w:rPr>
        <w:t xml:space="preserve"> </w:t>
      </w:r>
      <w:r w:rsidR="006F1984">
        <w:rPr>
          <w:b/>
          <w:sz w:val="20"/>
          <w:szCs w:val="20"/>
          <w:lang w:val="kk-KZ"/>
        </w:rPr>
        <w:t>Ш.Н.Закарьянова</w:t>
      </w:r>
    </w:p>
    <w:p w14:paraId="205EF410" w14:textId="77777777" w:rsidR="00206E46" w:rsidRPr="00D332E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sectPr w:rsidR="00206E46" w:rsidSect="00D332E6">
      <w:pgSz w:w="11906" w:h="16838"/>
      <w:pgMar w:top="568" w:right="566"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C22A" w14:textId="77777777" w:rsidR="005D6331" w:rsidRDefault="005D6331" w:rsidP="004C6A23">
      <w:r>
        <w:separator/>
      </w:r>
    </w:p>
  </w:endnote>
  <w:endnote w:type="continuationSeparator" w:id="0">
    <w:p w14:paraId="0AFABD66" w14:textId="77777777" w:rsidR="005D6331" w:rsidRDefault="005D6331" w:rsidP="004C6A23">
      <w:r>
        <w:continuationSeparator/>
      </w:r>
    </w:p>
  </w:endnote>
  <w:endnote w:type="continuationNotice" w:id="1">
    <w:p w14:paraId="5E6DFDCC" w14:textId="77777777" w:rsidR="005D6331" w:rsidRDefault="005D6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CDA7" w14:textId="77777777" w:rsidR="005D6331" w:rsidRDefault="005D6331" w:rsidP="004C6A23">
      <w:r>
        <w:separator/>
      </w:r>
    </w:p>
  </w:footnote>
  <w:footnote w:type="continuationSeparator" w:id="0">
    <w:p w14:paraId="1B64DBE5" w14:textId="77777777" w:rsidR="005D6331" w:rsidRDefault="005D6331" w:rsidP="004C6A23">
      <w:r>
        <w:continuationSeparator/>
      </w:r>
    </w:p>
  </w:footnote>
  <w:footnote w:type="continuationNotice" w:id="1">
    <w:p w14:paraId="56079262" w14:textId="77777777" w:rsidR="005D6331" w:rsidRDefault="005D63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208"/>
    <w:multiLevelType w:val="hybridMultilevel"/>
    <w:tmpl w:val="0A3E53E2"/>
    <w:lvl w:ilvl="0" w:tplc="6D34F8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040388"/>
    <w:multiLevelType w:val="hybridMultilevel"/>
    <w:tmpl w:val="2D3E2BD2"/>
    <w:lvl w:ilvl="0" w:tplc="65142CA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D96A5F"/>
    <w:multiLevelType w:val="hybridMultilevel"/>
    <w:tmpl w:val="0F9C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8B45CA"/>
    <w:multiLevelType w:val="hybridMultilevel"/>
    <w:tmpl w:val="E766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9708C6"/>
    <w:multiLevelType w:val="hybridMultilevel"/>
    <w:tmpl w:val="639CA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69012649">
    <w:abstractNumId w:val="14"/>
  </w:num>
  <w:num w:numId="2" w16cid:durableId="1513034141">
    <w:abstractNumId w:val="7"/>
  </w:num>
  <w:num w:numId="3" w16cid:durableId="729037330">
    <w:abstractNumId w:val="6"/>
  </w:num>
  <w:num w:numId="4" w16cid:durableId="354699041">
    <w:abstractNumId w:val="2"/>
  </w:num>
  <w:num w:numId="5" w16cid:durableId="184707984">
    <w:abstractNumId w:val="3"/>
  </w:num>
  <w:num w:numId="6" w16cid:durableId="2096318272">
    <w:abstractNumId w:val="4"/>
  </w:num>
  <w:num w:numId="7" w16cid:durableId="841966650">
    <w:abstractNumId w:val="8"/>
  </w:num>
  <w:num w:numId="8" w16cid:durableId="2105302230">
    <w:abstractNumId w:val="1"/>
  </w:num>
  <w:num w:numId="9" w16cid:durableId="1258900443">
    <w:abstractNumId w:val="9"/>
  </w:num>
  <w:num w:numId="10" w16cid:durableId="2102753217">
    <w:abstractNumId w:val="13"/>
  </w:num>
  <w:num w:numId="11" w16cid:durableId="229117299">
    <w:abstractNumId w:val="0"/>
  </w:num>
  <w:num w:numId="12" w16cid:durableId="1205410614">
    <w:abstractNumId w:val="5"/>
  </w:num>
  <w:num w:numId="13" w16cid:durableId="2086952165">
    <w:abstractNumId w:val="11"/>
  </w:num>
  <w:num w:numId="14" w16cid:durableId="1984500783">
    <w:abstractNumId w:val="10"/>
  </w:num>
  <w:num w:numId="15" w16cid:durableId="1586650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2DE7"/>
    <w:rsid w:val="001A4025"/>
    <w:rsid w:val="001A4B41"/>
    <w:rsid w:val="001A5411"/>
    <w:rsid w:val="001A6AA6"/>
    <w:rsid w:val="001A7302"/>
    <w:rsid w:val="001B06C3"/>
    <w:rsid w:val="001B0F79"/>
    <w:rsid w:val="001B44F9"/>
    <w:rsid w:val="001C095F"/>
    <w:rsid w:val="001C3867"/>
    <w:rsid w:val="001C3D29"/>
    <w:rsid w:val="001C7E67"/>
    <w:rsid w:val="001D34DC"/>
    <w:rsid w:val="001D3D9F"/>
    <w:rsid w:val="001D4997"/>
    <w:rsid w:val="001E1CC0"/>
    <w:rsid w:val="001E1E8B"/>
    <w:rsid w:val="001E3E27"/>
    <w:rsid w:val="001E724B"/>
    <w:rsid w:val="001F0AF5"/>
    <w:rsid w:val="001F3EDD"/>
    <w:rsid w:val="001F5F52"/>
    <w:rsid w:val="00200490"/>
    <w:rsid w:val="00203226"/>
    <w:rsid w:val="00206C25"/>
    <w:rsid w:val="00206E46"/>
    <w:rsid w:val="002078FE"/>
    <w:rsid w:val="00207EC4"/>
    <w:rsid w:val="00216100"/>
    <w:rsid w:val="0022258E"/>
    <w:rsid w:val="0022591E"/>
    <w:rsid w:val="00227CD1"/>
    <w:rsid w:val="00227FC8"/>
    <w:rsid w:val="00231489"/>
    <w:rsid w:val="00234D7A"/>
    <w:rsid w:val="002506A9"/>
    <w:rsid w:val="00252D22"/>
    <w:rsid w:val="002532F8"/>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42CD"/>
    <w:rsid w:val="00365EF8"/>
    <w:rsid w:val="00366E25"/>
    <w:rsid w:val="003736AA"/>
    <w:rsid w:val="00373E69"/>
    <w:rsid w:val="003746E9"/>
    <w:rsid w:val="003762AA"/>
    <w:rsid w:val="00377B71"/>
    <w:rsid w:val="00377CDC"/>
    <w:rsid w:val="00384CD8"/>
    <w:rsid w:val="00385F64"/>
    <w:rsid w:val="00387CF4"/>
    <w:rsid w:val="00392673"/>
    <w:rsid w:val="003962E9"/>
    <w:rsid w:val="00396B2E"/>
    <w:rsid w:val="00397661"/>
    <w:rsid w:val="003A33BC"/>
    <w:rsid w:val="003A4563"/>
    <w:rsid w:val="003A4E0C"/>
    <w:rsid w:val="003A5736"/>
    <w:rsid w:val="003A64E4"/>
    <w:rsid w:val="003B2BB6"/>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23F9"/>
    <w:rsid w:val="00403454"/>
    <w:rsid w:val="004065C8"/>
    <w:rsid w:val="00407938"/>
    <w:rsid w:val="00407F88"/>
    <w:rsid w:val="00410125"/>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57656"/>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4728"/>
    <w:rsid w:val="00574E73"/>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96DD6"/>
    <w:rsid w:val="005A071F"/>
    <w:rsid w:val="005A0B74"/>
    <w:rsid w:val="005A21B1"/>
    <w:rsid w:val="005A2291"/>
    <w:rsid w:val="005A3A91"/>
    <w:rsid w:val="005A755D"/>
    <w:rsid w:val="005B2808"/>
    <w:rsid w:val="005B48EF"/>
    <w:rsid w:val="005B69F9"/>
    <w:rsid w:val="005C0EF6"/>
    <w:rsid w:val="005C26DF"/>
    <w:rsid w:val="005C30CC"/>
    <w:rsid w:val="005C4636"/>
    <w:rsid w:val="005C5690"/>
    <w:rsid w:val="005C606A"/>
    <w:rsid w:val="005C65C1"/>
    <w:rsid w:val="005C6A89"/>
    <w:rsid w:val="005C6EFD"/>
    <w:rsid w:val="005D3CC1"/>
    <w:rsid w:val="005D4340"/>
    <w:rsid w:val="005D6331"/>
    <w:rsid w:val="005E1BEA"/>
    <w:rsid w:val="005E2FF8"/>
    <w:rsid w:val="005E7456"/>
    <w:rsid w:val="005F0F19"/>
    <w:rsid w:val="005F518B"/>
    <w:rsid w:val="005F5956"/>
    <w:rsid w:val="005F70B0"/>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00C"/>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1984"/>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97314"/>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0F2"/>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4771"/>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9ED"/>
    <w:rsid w:val="00945BBD"/>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44A6"/>
    <w:rsid w:val="00992B40"/>
    <w:rsid w:val="009930CB"/>
    <w:rsid w:val="0099766F"/>
    <w:rsid w:val="009A44E4"/>
    <w:rsid w:val="009A5C41"/>
    <w:rsid w:val="009A78B4"/>
    <w:rsid w:val="009B6838"/>
    <w:rsid w:val="009B7F2B"/>
    <w:rsid w:val="009C0E8D"/>
    <w:rsid w:val="009C1790"/>
    <w:rsid w:val="009C29E7"/>
    <w:rsid w:val="009D449C"/>
    <w:rsid w:val="009E2A95"/>
    <w:rsid w:val="009E4D98"/>
    <w:rsid w:val="009E52CB"/>
    <w:rsid w:val="009E6ECA"/>
    <w:rsid w:val="009E72A8"/>
    <w:rsid w:val="009F169F"/>
    <w:rsid w:val="009F42A4"/>
    <w:rsid w:val="00A02A85"/>
    <w:rsid w:val="00A04790"/>
    <w:rsid w:val="00A06AE9"/>
    <w:rsid w:val="00A10160"/>
    <w:rsid w:val="00A13118"/>
    <w:rsid w:val="00A139C0"/>
    <w:rsid w:val="00A22D92"/>
    <w:rsid w:val="00A24027"/>
    <w:rsid w:val="00A27218"/>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2BB2"/>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3439"/>
    <w:rsid w:val="00B04479"/>
    <w:rsid w:val="00B05314"/>
    <w:rsid w:val="00B057C0"/>
    <w:rsid w:val="00B0682D"/>
    <w:rsid w:val="00B143AA"/>
    <w:rsid w:val="00B16817"/>
    <w:rsid w:val="00B20215"/>
    <w:rsid w:val="00B2541F"/>
    <w:rsid w:val="00B2590C"/>
    <w:rsid w:val="00B32FDD"/>
    <w:rsid w:val="00B344A6"/>
    <w:rsid w:val="00B37BBB"/>
    <w:rsid w:val="00B40560"/>
    <w:rsid w:val="00B41B1D"/>
    <w:rsid w:val="00B43A2C"/>
    <w:rsid w:val="00B44E6D"/>
    <w:rsid w:val="00B47334"/>
    <w:rsid w:val="00B47AD6"/>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BD4"/>
    <w:rsid w:val="00BD6DA7"/>
    <w:rsid w:val="00BE20D8"/>
    <w:rsid w:val="00BE315C"/>
    <w:rsid w:val="00BE3F4E"/>
    <w:rsid w:val="00BF1A8B"/>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A5A63"/>
    <w:rsid w:val="00CB1086"/>
    <w:rsid w:val="00CB5A3B"/>
    <w:rsid w:val="00CB5ED6"/>
    <w:rsid w:val="00CC2911"/>
    <w:rsid w:val="00CC59D8"/>
    <w:rsid w:val="00CC786B"/>
    <w:rsid w:val="00CC7FB5"/>
    <w:rsid w:val="00CD0573"/>
    <w:rsid w:val="00CD14E4"/>
    <w:rsid w:val="00CD7587"/>
    <w:rsid w:val="00CE642C"/>
    <w:rsid w:val="00CF26E9"/>
    <w:rsid w:val="00CF275E"/>
    <w:rsid w:val="00CF4AE2"/>
    <w:rsid w:val="00D0408D"/>
    <w:rsid w:val="00D045E1"/>
    <w:rsid w:val="00D05162"/>
    <w:rsid w:val="00D07190"/>
    <w:rsid w:val="00D16061"/>
    <w:rsid w:val="00D20199"/>
    <w:rsid w:val="00D204B8"/>
    <w:rsid w:val="00D2334A"/>
    <w:rsid w:val="00D2715A"/>
    <w:rsid w:val="00D30241"/>
    <w:rsid w:val="00D332E6"/>
    <w:rsid w:val="00D33690"/>
    <w:rsid w:val="00D356BA"/>
    <w:rsid w:val="00D36DBD"/>
    <w:rsid w:val="00D36E98"/>
    <w:rsid w:val="00D40411"/>
    <w:rsid w:val="00D409E3"/>
    <w:rsid w:val="00D42861"/>
    <w:rsid w:val="00D4478E"/>
    <w:rsid w:val="00D534C1"/>
    <w:rsid w:val="00D56C50"/>
    <w:rsid w:val="00D6178D"/>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4D2"/>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161EF"/>
    <w:rsid w:val="00F17DF8"/>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57B1C"/>
    <w:rsid w:val="00F6159D"/>
    <w:rsid w:val="00F622FA"/>
    <w:rsid w:val="00F65683"/>
    <w:rsid w:val="00F662DA"/>
    <w:rsid w:val="00F67E30"/>
    <w:rsid w:val="00F71859"/>
    <w:rsid w:val="00F76949"/>
    <w:rsid w:val="00F77664"/>
    <w:rsid w:val="00F80021"/>
    <w:rsid w:val="00F80213"/>
    <w:rsid w:val="00F8266D"/>
    <w:rsid w:val="00F8439E"/>
    <w:rsid w:val="00F84930"/>
    <w:rsid w:val="00F96BA1"/>
    <w:rsid w:val="00F9769F"/>
    <w:rsid w:val="00FA73F3"/>
    <w:rsid w:val="00FB09ED"/>
    <w:rsid w:val="00FB11CB"/>
    <w:rsid w:val="00FB23B1"/>
    <w:rsid w:val="00FB3AEF"/>
    <w:rsid w:val="00FB3F2E"/>
    <w:rsid w:val="00FB7360"/>
    <w:rsid w:val="00FB77BF"/>
    <w:rsid w:val="00FC031F"/>
    <w:rsid w:val="00FC1689"/>
    <w:rsid w:val="00FC411D"/>
    <w:rsid w:val="00FC5AF7"/>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1E83122D-5243-4CDB-B6A3-884FFD7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7973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2078FE"/>
    <w:rPr>
      <w:rFonts w:ascii="Calibri" w:eastAsia="Calibri" w:hAnsi="Calibri"/>
      <w:sz w:val="22"/>
      <w:szCs w:val="22"/>
    </w:rPr>
  </w:style>
  <w:style w:type="character" w:styleId="aff2">
    <w:name w:val="Emphasis"/>
    <w:basedOn w:val="a0"/>
    <w:uiPriority w:val="20"/>
    <w:qFormat/>
    <w:rsid w:val="009844A6"/>
    <w:rPr>
      <w:i/>
      <w:iCs/>
    </w:rPr>
  </w:style>
  <w:style w:type="character" w:customStyle="1" w:styleId="70">
    <w:name w:val="Заголовок 7 Знак"/>
    <w:basedOn w:val="a0"/>
    <w:link w:val="7"/>
    <w:uiPriority w:val="9"/>
    <w:rsid w:val="00797314"/>
    <w:rPr>
      <w:rFonts w:asciiTheme="majorHAnsi" w:eastAsiaTheme="majorEastAsia" w:hAnsiTheme="majorHAnsi" w:cstheme="majorBidi"/>
      <w:i/>
      <w:iCs/>
      <w:color w:val="404040" w:themeColor="text1" w:themeTint="BF"/>
    </w:rPr>
  </w:style>
  <w:style w:type="paragraph" w:customStyle="1" w:styleId="--8-5">
    <w:name w:val="_-текст-8-5"/>
    <w:basedOn w:val="a"/>
    <w:rsid w:val="005C65C1"/>
    <w:pPr>
      <w:spacing w:before="100" w:beforeAutospacing="1" w:after="100" w:afterAutospacing="1"/>
    </w:pPr>
    <w:rPr>
      <w:lang w:eastAsia="ru-RU"/>
    </w:rPr>
  </w:style>
  <w:style w:type="character" w:customStyle="1" w:styleId="charoverride-9">
    <w:name w:val="charoverride-9"/>
    <w:basedOn w:val="a0"/>
    <w:rsid w:val="005C65C1"/>
  </w:style>
  <w:style w:type="character" w:customStyle="1" w:styleId="charoverride-10">
    <w:name w:val="charoverride-10"/>
    <w:basedOn w:val="a0"/>
    <w:rsid w:val="005C65C1"/>
  </w:style>
  <w:style w:type="paragraph" w:styleId="aff3">
    <w:name w:val="Body Text Indent"/>
    <w:basedOn w:val="a"/>
    <w:link w:val="aff4"/>
    <w:rsid w:val="00D332E6"/>
    <w:rPr>
      <w:lang w:eastAsia="ru-RU"/>
    </w:rPr>
  </w:style>
  <w:style w:type="character" w:customStyle="1" w:styleId="aff4">
    <w:name w:val="Основной текст с отступом Знак"/>
    <w:basedOn w:val="a0"/>
    <w:link w:val="aff3"/>
    <w:rsid w:val="00D332E6"/>
    <w:rPr>
      <w:lang w:eastAsia="ru-RU"/>
    </w:rPr>
  </w:style>
  <w:style w:type="character" w:styleId="aff5">
    <w:name w:val="Unresolved Mention"/>
    <w:basedOn w:val="a0"/>
    <w:uiPriority w:val="99"/>
    <w:semiHidden/>
    <w:unhideWhenUsed/>
    <w:rsid w:val="006F1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89600228">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89F99-4731-4636-9B68-D60B6D463DF6}">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ku arman</cp:lastModifiedBy>
  <cp:revision>7</cp:revision>
  <cp:lastPrinted>2023-06-26T06:36:00Z</cp:lastPrinted>
  <dcterms:created xsi:type="dcterms:W3CDTF">2023-09-26T19:16:00Z</dcterms:created>
  <dcterms:modified xsi:type="dcterms:W3CDTF">2023-10-11T16:54:00Z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